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40BFB" w14:textId="23EED765" w:rsidR="00C80599" w:rsidRPr="004C2BA6" w:rsidRDefault="00DA28DE" w:rsidP="00823AA3">
      <w:pPr>
        <w:jc w:val="center"/>
        <w:rPr>
          <w:rFonts w:ascii="Arial" w:hAnsi="Arial" w:cs="Arial"/>
          <w:sz w:val="22"/>
          <w:szCs w:val="22"/>
        </w:rPr>
      </w:pPr>
      <w:r w:rsidRPr="004C2BA6">
        <w:rPr>
          <w:rFonts w:ascii="Arial" w:hAnsi="Arial" w:cs="Arial"/>
          <w:b/>
          <w:bCs/>
          <w:sz w:val="22"/>
          <w:szCs w:val="22"/>
          <w:u w:val="single"/>
          <w:lang w:val="ga"/>
        </w:rPr>
        <w:t xml:space="preserve">FÓGRA NUACHTÁIN </w:t>
      </w:r>
    </w:p>
    <w:p w14:paraId="32AC96B1" w14:textId="77777777" w:rsidR="00C80599" w:rsidRPr="004C2BA6" w:rsidRDefault="00C80599" w:rsidP="00C80599">
      <w:pPr>
        <w:jc w:val="both"/>
        <w:rPr>
          <w:rFonts w:ascii="Arial" w:hAnsi="Arial" w:cs="Arial"/>
          <w:b/>
          <w:bCs/>
          <w:sz w:val="22"/>
          <w:szCs w:val="22"/>
        </w:rPr>
      </w:pPr>
    </w:p>
    <w:p w14:paraId="221DDD78" w14:textId="77777777" w:rsidR="00C80599" w:rsidRPr="004C2BA6" w:rsidRDefault="00C80599" w:rsidP="00101D79">
      <w:pPr>
        <w:jc w:val="center"/>
        <w:rPr>
          <w:rFonts w:ascii="Arial" w:hAnsi="Arial" w:cs="Arial"/>
          <w:b/>
          <w:bCs/>
          <w:sz w:val="22"/>
          <w:szCs w:val="22"/>
        </w:rPr>
      </w:pPr>
      <w:r w:rsidRPr="004C2BA6">
        <w:rPr>
          <w:rFonts w:ascii="Arial" w:hAnsi="Arial" w:cs="Arial"/>
          <w:b/>
          <w:bCs/>
          <w:sz w:val="22"/>
          <w:szCs w:val="22"/>
          <w:lang w:val="ga"/>
        </w:rPr>
        <w:t>An tAcht um Pleanáil agus Forbairt, 2000 (arna leasú)</w:t>
      </w:r>
    </w:p>
    <w:p w14:paraId="6EC5FDE9" w14:textId="77777777" w:rsidR="00C80599" w:rsidRPr="004C2BA6" w:rsidRDefault="00C80599" w:rsidP="00101D79">
      <w:pPr>
        <w:jc w:val="center"/>
        <w:rPr>
          <w:rFonts w:ascii="Arial" w:hAnsi="Arial" w:cs="Arial"/>
          <w:b/>
          <w:bCs/>
          <w:sz w:val="22"/>
          <w:szCs w:val="22"/>
        </w:rPr>
      </w:pPr>
      <w:r w:rsidRPr="004C2BA6">
        <w:rPr>
          <w:rFonts w:ascii="Arial" w:hAnsi="Arial" w:cs="Arial"/>
          <w:b/>
          <w:bCs/>
          <w:sz w:val="22"/>
          <w:szCs w:val="22"/>
          <w:lang w:val="ga"/>
        </w:rPr>
        <w:t>Na Rialacháin um Pleanáil agus Forbairt, 2001 (arna leasú) - Cuid 8</w:t>
      </w:r>
    </w:p>
    <w:p w14:paraId="3CAAD220" w14:textId="77777777" w:rsidR="00C80599" w:rsidRPr="004C2BA6" w:rsidRDefault="00C80599" w:rsidP="00101D79">
      <w:pPr>
        <w:jc w:val="center"/>
        <w:rPr>
          <w:rFonts w:ascii="Arial" w:hAnsi="Arial" w:cs="Arial"/>
          <w:sz w:val="22"/>
          <w:szCs w:val="22"/>
        </w:rPr>
      </w:pPr>
    </w:p>
    <w:p w14:paraId="63760FD5" w14:textId="77777777" w:rsidR="00064E90" w:rsidRPr="004C2BA6" w:rsidRDefault="00064E90" w:rsidP="00064E90">
      <w:pPr>
        <w:jc w:val="both"/>
        <w:rPr>
          <w:rFonts w:ascii="Arial" w:hAnsi="Arial" w:cs="Arial"/>
          <w:b/>
          <w:bCs/>
          <w:sz w:val="22"/>
          <w:szCs w:val="22"/>
        </w:rPr>
      </w:pPr>
      <w:r w:rsidRPr="004C2BA6">
        <w:rPr>
          <w:rFonts w:ascii="Arial" w:hAnsi="Arial" w:cs="Arial"/>
          <w:b/>
          <w:bCs/>
          <w:sz w:val="22"/>
          <w:szCs w:val="22"/>
          <w:lang w:val="ga"/>
        </w:rPr>
        <w:t>Iarratasóir: Comhairle Cathrach Bhaile Átha Cliath, An Roinn Tithíochta, Oifig Ceantair an Oirdheiscirt i gcomhar le Leabharlanna Chathair Bhaile Átha Cliath</w:t>
      </w:r>
    </w:p>
    <w:p w14:paraId="434A4B7A" w14:textId="77777777" w:rsidR="00064E90" w:rsidRPr="004C2BA6" w:rsidRDefault="00064E90" w:rsidP="00064E90">
      <w:pPr>
        <w:jc w:val="both"/>
        <w:rPr>
          <w:rFonts w:ascii="Arial" w:hAnsi="Arial" w:cs="Arial"/>
          <w:b/>
          <w:bCs/>
          <w:sz w:val="22"/>
          <w:szCs w:val="22"/>
        </w:rPr>
      </w:pPr>
    </w:p>
    <w:p w14:paraId="143E4CC8" w14:textId="77777777" w:rsidR="00064E90" w:rsidRPr="004C2BA6" w:rsidRDefault="00064E90" w:rsidP="00064E90">
      <w:pPr>
        <w:jc w:val="both"/>
        <w:rPr>
          <w:rFonts w:ascii="Arial" w:hAnsi="Arial" w:cs="Arial"/>
          <w:sz w:val="22"/>
          <w:szCs w:val="22"/>
        </w:rPr>
      </w:pPr>
      <w:r w:rsidRPr="004C2BA6">
        <w:rPr>
          <w:rFonts w:ascii="Arial" w:hAnsi="Arial" w:cs="Arial"/>
          <w:b/>
          <w:bCs/>
          <w:sz w:val="22"/>
          <w:szCs w:val="22"/>
          <w:lang w:val="ga"/>
        </w:rPr>
        <w:t>Láithreán:</w:t>
      </w:r>
      <w:r w:rsidRPr="004C2BA6">
        <w:rPr>
          <w:rFonts w:ascii="Arial" w:hAnsi="Arial" w:cs="Arial"/>
          <w:sz w:val="22"/>
          <w:szCs w:val="22"/>
          <w:lang w:val="ga"/>
        </w:rPr>
        <w:t xml:space="preserve"> Cearnóg na Leabharlainne, An Rinn, Baile Átha Cliath BÁC4</w:t>
      </w:r>
    </w:p>
    <w:p w14:paraId="351456BE" w14:textId="77777777" w:rsidR="00064E90" w:rsidRPr="004C2BA6" w:rsidRDefault="00064E90" w:rsidP="00064E90">
      <w:pPr>
        <w:jc w:val="both"/>
        <w:rPr>
          <w:rFonts w:ascii="Arial" w:hAnsi="Arial" w:cs="Arial"/>
          <w:sz w:val="22"/>
          <w:szCs w:val="22"/>
        </w:rPr>
      </w:pPr>
    </w:p>
    <w:p w14:paraId="685098CD" w14:textId="77777777" w:rsidR="00064E90" w:rsidRPr="004C2BA6" w:rsidRDefault="00064E90" w:rsidP="00064E90">
      <w:pPr>
        <w:rPr>
          <w:rFonts w:ascii="Arial" w:hAnsi="Arial" w:cs="Arial"/>
          <w:sz w:val="22"/>
          <w:szCs w:val="22"/>
        </w:rPr>
      </w:pPr>
      <w:r w:rsidRPr="004C2BA6">
        <w:rPr>
          <w:rFonts w:ascii="Arial" w:hAnsi="Arial" w:cs="Arial"/>
          <w:b/>
          <w:bCs/>
          <w:sz w:val="22"/>
          <w:szCs w:val="22"/>
          <w:lang w:val="ga"/>
        </w:rPr>
        <w:t>Togra:</w:t>
      </w:r>
      <w:r w:rsidRPr="004C2BA6">
        <w:rPr>
          <w:rFonts w:ascii="Arial" w:hAnsi="Arial" w:cs="Arial"/>
          <w:sz w:val="22"/>
          <w:szCs w:val="22"/>
          <w:lang w:val="ga"/>
        </w:rPr>
        <w:t xml:space="preserve">  ​De bhun cheanglais na rialachán thuas, tugtar fógra leis seo faoin togra chun síneadh a chur le Leabharlann na Rinne agus athchóiriú a dhéanamh uirthi agus chun feabhsúcháin a dhéanamh ar an ríocht phoiblí máguaird ag an suíomh thuas. </w:t>
      </w:r>
    </w:p>
    <w:p w14:paraId="7702F23F" w14:textId="77777777" w:rsidR="00064E90" w:rsidRPr="004C2BA6" w:rsidRDefault="00064E90" w:rsidP="00064E90">
      <w:pPr>
        <w:rPr>
          <w:rFonts w:ascii="Arial" w:hAnsi="Arial" w:cs="Arial"/>
          <w:sz w:val="22"/>
          <w:szCs w:val="22"/>
        </w:rPr>
      </w:pPr>
    </w:p>
    <w:p w14:paraId="47144BCE" w14:textId="77777777" w:rsidR="00064E90" w:rsidRPr="004C2BA6" w:rsidRDefault="00064E90" w:rsidP="00064E90">
      <w:pPr>
        <w:rPr>
          <w:rFonts w:ascii="Arial" w:hAnsi="Arial" w:cs="Arial"/>
          <w:sz w:val="22"/>
          <w:szCs w:val="22"/>
        </w:rPr>
      </w:pPr>
      <w:r w:rsidRPr="004C2BA6">
        <w:rPr>
          <w:rFonts w:ascii="Arial" w:hAnsi="Arial" w:cs="Arial"/>
          <w:sz w:val="22"/>
          <w:szCs w:val="22"/>
          <w:lang w:val="ga"/>
        </w:rPr>
        <w:t>I measc na n-oibreacha ar an Leabharlann, tá síneadh aon stór amháin a chastar timpeall ar dhá thaobh agus ar chúl an fhoirgnimh atá ann cheana féin a chaomhnaíonn an t-ingearchló tosaigh, agus lena n-áirítear scartáil an struchtúir coimhdeach ag claonadh chuige ar chúl. Méadaíonn an síneadh nua lorg an fhoirgnimh ó 247m</w:t>
      </w:r>
      <w:r w:rsidRPr="004C2BA6">
        <w:rPr>
          <w:rFonts w:ascii="Arial" w:hAnsi="Arial" w:cs="Arial"/>
          <w:sz w:val="22"/>
          <w:szCs w:val="22"/>
          <w:vertAlign w:val="superscript"/>
          <w:lang w:val="ga"/>
        </w:rPr>
        <w:t>2</w:t>
      </w:r>
      <w:r w:rsidRPr="004C2BA6">
        <w:rPr>
          <w:rFonts w:ascii="Arial" w:hAnsi="Arial" w:cs="Arial"/>
          <w:sz w:val="22"/>
          <w:szCs w:val="22"/>
          <w:lang w:val="ga"/>
        </w:rPr>
        <w:t xml:space="preserve"> go 544m</w:t>
      </w:r>
      <w:r w:rsidRPr="004C2BA6">
        <w:rPr>
          <w:rFonts w:ascii="Arial" w:hAnsi="Arial" w:cs="Arial"/>
          <w:sz w:val="22"/>
          <w:szCs w:val="22"/>
          <w:vertAlign w:val="superscript"/>
          <w:lang w:val="ga"/>
        </w:rPr>
        <w:t>2</w:t>
      </w:r>
      <w:r w:rsidRPr="004C2BA6">
        <w:rPr>
          <w:rFonts w:ascii="Arial" w:hAnsi="Arial" w:cs="Arial"/>
          <w:sz w:val="22"/>
          <w:szCs w:val="22"/>
          <w:lang w:val="ga"/>
        </w:rPr>
        <w:t xml:space="preserve">, lena gcuimsítear rochtain uilíoch ar fhorhalla iontrála nua arna athlonnú chuig an aghaidh thuaidh, lena n-áirítear stóras do bhugaithe agus leithreas rochtana poiblí do dhaoine faoi mhíchumas ó thuaidh agus seomra cruinnithe, spás taispeántais solúbtha, agus spás leanaí go dtí leath theas an tsínidh.​ Tá sé beartaithe rochtain chéimnithe ar dhoras tosaigh na Leabharlainne a athchóiriú mar chuid de chaomhnú foirgnimh, le húsáid mar dhoras éalaithe amháin. Déantar soláthar freisin do spás oifige foirne, seomraí cruinnithe, ceaintín, leithreas agus spás do phlandaí éagsúla. Ag leibhéal an dín tabharfar isteach díon glas/gorm agus painéil ghréine de réir Phlean Forbartha CCBÁC 2022 – 2028. </w:t>
      </w:r>
    </w:p>
    <w:p w14:paraId="70ACED7B" w14:textId="77777777" w:rsidR="00064E90" w:rsidRPr="004C2BA6" w:rsidRDefault="00064E90" w:rsidP="00064E90">
      <w:pPr>
        <w:rPr>
          <w:rFonts w:ascii="Arial" w:hAnsi="Arial" w:cs="Arial"/>
          <w:sz w:val="22"/>
          <w:szCs w:val="22"/>
        </w:rPr>
      </w:pPr>
    </w:p>
    <w:p w14:paraId="351F8B1C" w14:textId="77777777" w:rsidR="00064E90" w:rsidRPr="004C2BA6" w:rsidRDefault="00064E90" w:rsidP="00064E90">
      <w:pPr>
        <w:rPr>
          <w:rFonts w:ascii="Arial" w:hAnsi="Arial" w:cs="Arial"/>
          <w:color w:val="000000"/>
          <w:sz w:val="22"/>
          <w:szCs w:val="22"/>
        </w:rPr>
      </w:pPr>
      <w:r w:rsidRPr="004C2BA6">
        <w:rPr>
          <w:rFonts w:ascii="Arial" w:hAnsi="Arial" w:cs="Arial"/>
          <w:sz w:val="22"/>
          <w:szCs w:val="22"/>
          <w:lang w:val="ga"/>
        </w:rPr>
        <w:t xml:space="preserve">I measc na n-oibreacha ar an ríocht </w:t>
      </w:r>
      <w:bookmarkStart w:id="0" w:name="_GoBack"/>
      <w:bookmarkEnd w:id="0"/>
      <w:r w:rsidRPr="004C2BA6">
        <w:rPr>
          <w:rFonts w:ascii="Arial" w:hAnsi="Arial" w:cs="Arial"/>
          <w:sz w:val="22"/>
          <w:szCs w:val="22"/>
          <w:lang w:val="ga"/>
        </w:rPr>
        <w:t>phoiblí tá a</w:t>
      </w:r>
      <w:r w:rsidRPr="004C2BA6">
        <w:rPr>
          <w:rFonts w:ascii="Arial" w:hAnsi="Arial" w:cs="Arial"/>
          <w:color w:val="000000"/>
          <w:sz w:val="22"/>
          <w:szCs w:val="22"/>
          <w:lang w:val="ga"/>
        </w:rPr>
        <w:t xml:space="preserve">thailíniú agus laghdú ar leibhéil bhóithre chun gur féidir trasrian coisithe rialaithe a </w:t>
      </w:r>
      <w:r w:rsidRPr="004C2BA6">
        <w:rPr>
          <w:rFonts w:ascii="Arial" w:hAnsi="Arial" w:cs="Arial"/>
          <w:sz w:val="22"/>
          <w:szCs w:val="22"/>
          <w:lang w:val="ga"/>
        </w:rPr>
        <w:t>chruthú ó Chearnóg na Leabharlainne go Bailtíní Phádraig; athlonnú stad Bus Bhaile Átha Cliath Uimh.356; soláthar lánaí rothair deighilte isteach agus amach;</w:t>
      </w:r>
      <w:r w:rsidRPr="004C2BA6">
        <w:rPr>
          <w:rFonts w:ascii="Arial" w:hAnsi="Arial" w:cs="Arial"/>
          <w:color w:val="000000"/>
          <w:sz w:val="22"/>
          <w:szCs w:val="22"/>
          <w:lang w:val="ga"/>
        </w:rPr>
        <w:t>​oibreacha athphábhála chuig plás Chearnóg na Leabharlainne agus an ríocht phoiblí máguaird i gcoitinne; sraith troscáin sráide nua a thabhairt isteach chun suíocháin bhinse, páirceáil rothar, boscaí bruscair agus treochomharthaíocht a áireamh de réir mar is gá; plandáil g</w:t>
      </w:r>
      <w:r w:rsidRPr="004C2BA6">
        <w:rPr>
          <w:rFonts w:ascii="Arial" w:hAnsi="Arial" w:cs="Arial"/>
          <w:sz w:val="22"/>
          <w:szCs w:val="22"/>
          <w:lang w:val="ga"/>
        </w:rPr>
        <w:t>hné le crainn taispeántais agus soláthar sochar draenála SUDS; soilsiú gné chun an timpeallacht nua a fheabhsú;</w:t>
      </w:r>
      <w:r w:rsidRPr="004C2BA6">
        <w:rPr>
          <w:rFonts w:ascii="Arial" w:hAnsi="Arial" w:cs="Arial"/>
          <w:color w:val="000000"/>
          <w:sz w:val="22"/>
          <w:szCs w:val="22"/>
          <w:lang w:val="ga"/>
        </w:rPr>
        <w:t xml:space="preserve"> athlonnú a dhéanamh ar an dealbh ‘The Door’ go suíomh lárnach laistigh den phlás.​​​ ​I measc na n-oibreacha ar Shráid Mhic Liam tá athailíniú agus laghdú ar charrbhealach na feithicle go 3.1m; athshuí an spáis pháirceála atá inrochtana do chách in aice leis an ionad leighis; spásanna do choisithe agus d'fheithiclí atá leagtha amach go soiléir trí cholbhaí ardaithe a thabhairt isteach lena n-áirítear oileán 1.2m do choisithe feadh aghaidh theas agus thiar ​an tsínidh leabharlainne atá beartaithe; </w:t>
      </w:r>
      <w:r w:rsidRPr="004C2BA6">
        <w:rPr>
          <w:rFonts w:ascii="Arial" w:hAnsi="Arial" w:cs="Arial"/>
          <w:sz w:val="22"/>
          <w:szCs w:val="22"/>
          <w:lang w:val="ga"/>
        </w:rPr>
        <w:t xml:space="preserve"> </w:t>
      </w:r>
      <w:r w:rsidRPr="004C2BA6">
        <w:rPr>
          <w:rFonts w:ascii="Arial" w:hAnsi="Arial" w:cs="Arial"/>
          <w:color w:val="000000"/>
          <w:sz w:val="22"/>
          <w:szCs w:val="22"/>
          <w:lang w:val="ga"/>
        </w:rPr>
        <w:t>Tá sé beartaithe fad na feithicle a bhfuil cead rochtana aici ar Shráid Mhic Liam a theorannú go 8m.</w:t>
      </w:r>
    </w:p>
    <w:p w14:paraId="16287BBA" w14:textId="77777777" w:rsidR="00064E90" w:rsidRPr="004C2BA6" w:rsidRDefault="00064E90" w:rsidP="00064E90">
      <w:pPr>
        <w:autoSpaceDE w:val="0"/>
        <w:autoSpaceDN w:val="0"/>
        <w:adjustRightInd w:val="0"/>
        <w:rPr>
          <w:rFonts w:ascii="Arial" w:hAnsi="Arial" w:cs="Arial"/>
          <w:color w:val="000000"/>
          <w:sz w:val="22"/>
          <w:szCs w:val="22"/>
        </w:rPr>
      </w:pPr>
    </w:p>
    <w:p w14:paraId="2A1F5E25" w14:textId="10ADA202" w:rsidR="00064E90" w:rsidRPr="004C2BA6" w:rsidRDefault="00064E90" w:rsidP="00064E90">
      <w:pPr>
        <w:pStyle w:val="wordsection1"/>
        <w:spacing w:before="0" w:beforeAutospacing="0" w:after="0" w:afterAutospacing="0"/>
        <w:rPr>
          <w:rStyle w:val="Hyperlink"/>
          <w:rFonts w:ascii="Arial" w:hAnsi="Arial" w:cs="Arial"/>
          <w:color w:val="auto"/>
          <w:sz w:val="22"/>
          <w:szCs w:val="22"/>
        </w:rPr>
      </w:pPr>
      <w:r w:rsidRPr="004C2BA6">
        <w:rPr>
          <w:rFonts w:ascii="Arial" w:hAnsi="Arial" w:cs="Arial"/>
          <w:sz w:val="22"/>
          <w:szCs w:val="22"/>
          <w:lang w:val="ga"/>
        </w:rPr>
        <w:t xml:space="preserve">Féadfar pleananna agus mionsonraí na forbartha atá beartaithe a iniúchadh, nó a cheannach, lena n-áirítear na cinntí a rinneadh faoi Airteagal 81A(5) agus 81A(6) de na </w:t>
      </w:r>
      <w:r w:rsidRPr="004C2BA6">
        <w:rPr>
          <w:rFonts w:ascii="Arial" w:hAnsi="Arial" w:cs="Arial"/>
          <w:i/>
          <w:iCs/>
          <w:sz w:val="22"/>
          <w:szCs w:val="22"/>
          <w:lang w:val="ga"/>
        </w:rPr>
        <w:t>Rialacháin um Pleanáil agus Forbairt 2001</w:t>
      </w:r>
      <w:r w:rsidRPr="004C2BA6">
        <w:rPr>
          <w:rFonts w:ascii="Arial" w:hAnsi="Arial" w:cs="Arial"/>
          <w:sz w:val="22"/>
          <w:szCs w:val="22"/>
          <w:lang w:val="ga"/>
        </w:rPr>
        <w:t xml:space="preserve"> (arna leasú), ar tháille nach mó ná an costas réasúnach a bhaineann le cóip a dhéanamh ar feadh tréimhse </w:t>
      </w:r>
      <w:r w:rsidRPr="004C2BA6">
        <w:rPr>
          <w:rFonts w:ascii="Arial" w:hAnsi="Arial" w:cs="Arial"/>
          <w:sz w:val="22"/>
          <w:szCs w:val="22"/>
          <w:u w:val="single"/>
          <w:lang w:val="ga"/>
        </w:rPr>
        <w:t>4 seachtaine</w:t>
      </w:r>
      <w:r w:rsidR="004C2BA6" w:rsidRPr="004C2BA6">
        <w:rPr>
          <w:rFonts w:ascii="Arial" w:hAnsi="Arial" w:cs="Arial"/>
          <w:sz w:val="22"/>
          <w:szCs w:val="22"/>
          <w:lang w:val="ga"/>
        </w:rPr>
        <w:t xml:space="preserve"> ó 30</w:t>
      </w:r>
      <w:r w:rsidRPr="004C2BA6">
        <w:rPr>
          <w:rFonts w:ascii="Arial" w:hAnsi="Arial" w:cs="Arial"/>
          <w:sz w:val="22"/>
          <w:szCs w:val="22"/>
          <w:lang w:val="ga"/>
        </w:rPr>
        <w:t xml:space="preserve">/11/2023, ag oifigí Chomhairle Cathrach Bhaile Átha Cliath, an Roinn Pleanála, Bloc 4, Urlár na Talún, Oifigí na Cathrach, an Ché Adhmaid, Baile Átha Cliath 8, le linn uaireanta oscailte poiblí (09.00 uair an chloig – 16.30 uair an chloig) agus féadfar iad a fheiceáil i Leabharlann na Rinne i rith uaireanta oscailte. Tá na pleananna agus na sonraí ar fáil chun breathnú orthu ar líne ar Citizen Space: </w:t>
      </w:r>
      <w:hyperlink r:id="rId8" w:history="1">
        <w:r w:rsidRPr="004C2BA6">
          <w:rPr>
            <w:rStyle w:val="Hyperlink"/>
            <w:rFonts w:ascii="Arial" w:hAnsi="Arial" w:cs="Arial"/>
            <w:sz w:val="22"/>
            <w:szCs w:val="22"/>
            <w:lang w:val="ga"/>
          </w:rPr>
          <w:t>https://consultation.dublincity.ie/</w:t>
        </w:r>
      </w:hyperlink>
    </w:p>
    <w:p w14:paraId="106B878A" w14:textId="77777777" w:rsidR="00064E90" w:rsidRPr="004C2BA6" w:rsidRDefault="00064E90" w:rsidP="00064E90">
      <w:pPr>
        <w:jc w:val="both"/>
        <w:rPr>
          <w:rFonts w:ascii="Arial" w:hAnsi="Arial" w:cs="Arial"/>
          <w:sz w:val="22"/>
          <w:szCs w:val="22"/>
        </w:rPr>
      </w:pPr>
    </w:p>
    <w:p w14:paraId="083B614C" w14:textId="77777777" w:rsidR="00064E90" w:rsidRPr="004C2BA6" w:rsidRDefault="00064E90" w:rsidP="00064E90">
      <w:pPr>
        <w:jc w:val="both"/>
        <w:rPr>
          <w:rFonts w:ascii="Arial" w:hAnsi="Arial" w:cs="Arial"/>
          <w:sz w:val="22"/>
          <w:szCs w:val="22"/>
        </w:rPr>
      </w:pPr>
      <w:r w:rsidRPr="004C2BA6">
        <w:rPr>
          <w:rFonts w:ascii="Arial" w:hAnsi="Arial" w:cs="Arial"/>
          <w:sz w:val="22"/>
          <w:szCs w:val="22"/>
          <w:lang w:val="ga"/>
        </w:rPr>
        <w:t>Tar éis réamhscrúdú a dhéanamh, tá sé socraithe ag an Údarás Áitiúil nach dócha go mbeidh tionchar suntasach ag an bhforbairt atá molta ar an gcomhshaol, agus mar sin, níl gá le Measúnacht Tionchair Timpeallachta.</w:t>
      </w:r>
    </w:p>
    <w:p w14:paraId="691061DF" w14:textId="77777777" w:rsidR="00064E90" w:rsidRPr="004C2BA6" w:rsidRDefault="00064E90" w:rsidP="00064E90">
      <w:pPr>
        <w:jc w:val="both"/>
        <w:rPr>
          <w:rFonts w:ascii="Arial" w:hAnsi="Arial" w:cs="Arial"/>
          <w:sz w:val="22"/>
          <w:szCs w:val="22"/>
        </w:rPr>
      </w:pPr>
    </w:p>
    <w:p w14:paraId="0AFF4DC9" w14:textId="596EBDB7" w:rsidR="006C1CF0" w:rsidRPr="004C2BA6" w:rsidRDefault="00064E90" w:rsidP="00064E90">
      <w:pPr>
        <w:pStyle w:val="wordsection1"/>
        <w:spacing w:before="0" w:beforeAutospacing="0" w:after="0" w:afterAutospacing="0"/>
        <w:rPr>
          <w:rFonts w:ascii="Arial" w:hAnsi="Arial" w:cs="Arial"/>
          <w:bCs/>
          <w:sz w:val="22"/>
          <w:szCs w:val="22"/>
          <w:u w:val="single"/>
        </w:rPr>
      </w:pPr>
      <w:r w:rsidRPr="004C2BA6">
        <w:rPr>
          <w:rFonts w:ascii="Arial" w:hAnsi="Arial" w:cs="Arial"/>
          <w:sz w:val="22"/>
          <w:szCs w:val="22"/>
          <w:lang w:val="ga"/>
        </w:rPr>
        <w:t xml:space="preserve">Is féidir aighneacht nó tuairim maidir leis an bhforbairt a bheartaítear, a bhaineann le pleanáil cheart agus forbairt inbhuanaithe an cheantair ina mbeadh an fhorbairt suite, a dhéanamh i scríbhinn chuig an mBainisteoir Feidhmiúcháin, an Roinn Pleanála agus </w:t>
      </w:r>
      <w:r w:rsidRPr="004C2BA6">
        <w:rPr>
          <w:rFonts w:ascii="Arial" w:hAnsi="Arial" w:cs="Arial"/>
          <w:sz w:val="22"/>
          <w:szCs w:val="22"/>
          <w:lang w:val="ga"/>
        </w:rPr>
        <w:lastRenderedPageBreak/>
        <w:t xml:space="preserve">Forbartha Réadmhaoine, Comhairle Cathrach Bhaile Átha Cliath, Oifigí na Cathrach, an Ché Adhmaid, Baile Átha Cliath BÁC8, roimh </w:t>
      </w:r>
      <w:r w:rsidR="004C2BA6" w:rsidRPr="004C2BA6">
        <w:rPr>
          <w:rFonts w:ascii="Arial" w:hAnsi="Arial" w:cs="Arial"/>
          <w:sz w:val="22"/>
          <w:szCs w:val="22"/>
          <w:lang w:val="ga"/>
        </w:rPr>
        <w:t xml:space="preserve">16.30 </w:t>
      </w:r>
      <w:r w:rsidR="004C2BA6" w:rsidRPr="004C2BA6">
        <w:rPr>
          <w:rFonts w:ascii="Arial" w:hAnsi="Arial" w:cs="Arial"/>
          <w:sz w:val="22"/>
          <w:szCs w:val="22"/>
          <w:lang w:val="ga"/>
        </w:rPr>
        <w:t>uair an chloig</w:t>
      </w:r>
      <w:r w:rsidR="004C2BA6" w:rsidRPr="004C2BA6">
        <w:rPr>
          <w:rFonts w:ascii="Arial" w:hAnsi="Arial" w:cs="Arial"/>
          <w:sz w:val="22"/>
          <w:szCs w:val="22"/>
          <w:lang w:val="ga"/>
        </w:rPr>
        <w:t xml:space="preserve"> ar an 18</w:t>
      </w:r>
      <w:r w:rsidRPr="004C2BA6">
        <w:rPr>
          <w:rFonts w:ascii="Arial" w:hAnsi="Arial" w:cs="Arial"/>
          <w:sz w:val="22"/>
          <w:szCs w:val="22"/>
          <w:lang w:val="ga"/>
        </w:rPr>
        <w:t>/01/2024.</w:t>
      </w:r>
      <w:r w:rsidRPr="004C2BA6">
        <w:rPr>
          <w:rFonts w:ascii="Arial" w:hAnsi="Arial" w:cs="Arial"/>
          <w:b/>
          <w:bCs/>
          <w:sz w:val="22"/>
          <w:szCs w:val="22"/>
          <w:lang w:val="ga"/>
        </w:rPr>
        <w:t xml:space="preserve"> </w:t>
      </w:r>
      <w:r w:rsidRPr="004C2BA6">
        <w:rPr>
          <w:rFonts w:ascii="Arial" w:hAnsi="Arial" w:cs="Arial"/>
          <w:sz w:val="22"/>
          <w:szCs w:val="22"/>
          <w:lang w:val="ga"/>
        </w:rPr>
        <w:t xml:space="preserve">Is féidir aighneachtaí nó tuairimí a dhéanamh ar líne freisin ar Citizen Space: </w:t>
      </w:r>
      <w:hyperlink r:id="rId9" w:history="1">
        <w:r w:rsidRPr="004C2BA6">
          <w:rPr>
            <w:rStyle w:val="Hyperlink"/>
            <w:rFonts w:ascii="Arial" w:hAnsi="Arial" w:cs="Arial"/>
            <w:sz w:val="22"/>
            <w:szCs w:val="22"/>
            <w:lang w:val="ga"/>
          </w:rPr>
          <w:t>https://consultation.dublincity.ie/</w:t>
        </w:r>
      </w:hyperlink>
      <w:r w:rsidRPr="004C2BA6">
        <w:rPr>
          <w:rStyle w:val="Hyperlink"/>
          <w:rFonts w:ascii="Arial" w:hAnsi="Arial" w:cs="Arial"/>
          <w:sz w:val="22"/>
          <w:szCs w:val="22"/>
          <w:u w:val="none"/>
          <w:lang w:val="ga"/>
        </w:rPr>
        <w:t xml:space="preserve"> </w:t>
      </w:r>
      <w:r w:rsidRPr="004C2BA6">
        <w:rPr>
          <w:rStyle w:val="Hyperlink"/>
          <w:rFonts w:ascii="Arial" w:hAnsi="Arial" w:cs="Arial"/>
          <w:color w:val="auto"/>
          <w:sz w:val="22"/>
          <w:szCs w:val="22"/>
          <w:u w:val="none"/>
          <w:lang w:val="ga"/>
        </w:rPr>
        <w:t>roimh 23.59</w:t>
      </w:r>
      <w:r w:rsidR="004C2BA6" w:rsidRPr="004C2BA6">
        <w:rPr>
          <w:rFonts w:ascii="Arial" w:hAnsi="Arial" w:cs="Arial"/>
          <w:sz w:val="22"/>
          <w:szCs w:val="22"/>
          <w:lang w:val="ga"/>
        </w:rPr>
        <w:t xml:space="preserve"> </w:t>
      </w:r>
      <w:r w:rsidR="004C2BA6" w:rsidRPr="004C2BA6">
        <w:rPr>
          <w:rFonts w:ascii="Arial" w:hAnsi="Arial" w:cs="Arial"/>
          <w:sz w:val="22"/>
          <w:szCs w:val="22"/>
          <w:lang w:val="ga"/>
        </w:rPr>
        <w:t>uair an chloig</w:t>
      </w:r>
      <w:r w:rsidR="004C2BA6" w:rsidRPr="004C2BA6">
        <w:rPr>
          <w:rStyle w:val="Hyperlink"/>
          <w:rFonts w:ascii="Arial" w:hAnsi="Arial" w:cs="Arial"/>
          <w:color w:val="auto"/>
          <w:sz w:val="22"/>
          <w:szCs w:val="22"/>
          <w:u w:val="none"/>
          <w:lang w:val="ga"/>
        </w:rPr>
        <w:t xml:space="preserve">  ar an 18</w:t>
      </w:r>
      <w:r w:rsidRPr="004C2BA6">
        <w:rPr>
          <w:rStyle w:val="Hyperlink"/>
          <w:rFonts w:ascii="Arial" w:hAnsi="Arial" w:cs="Arial"/>
          <w:color w:val="auto"/>
          <w:sz w:val="22"/>
          <w:szCs w:val="22"/>
          <w:u w:val="none"/>
          <w:lang w:val="ga"/>
        </w:rPr>
        <w:t>/01/2024.</w:t>
      </w:r>
      <w:r w:rsidRPr="004C2BA6">
        <w:rPr>
          <w:rFonts w:ascii="Arial" w:hAnsi="Arial" w:cs="Arial"/>
          <w:b/>
          <w:bCs/>
          <w:sz w:val="22"/>
          <w:szCs w:val="22"/>
          <w:lang w:val="ga"/>
        </w:rPr>
        <w:t xml:space="preserve"> </w:t>
      </w:r>
    </w:p>
    <w:sectPr w:rsidR="006C1CF0" w:rsidRPr="004C2BA6" w:rsidSect="00EF5766">
      <w:footerReference w:type="even" r:id="rId10"/>
      <w:footerReference w:type="default" r:id="rId11"/>
      <w:footerReference w:type="first" r:id="rId12"/>
      <w:pgSz w:w="11906" w:h="16838"/>
      <w:pgMar w:top="1440" w:right="1440" w:bottom="568" w:left="144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71BDF5F" w16cex:dateUtc="2023-11-06T10:35:00Z"/>
  <w16cex:commentExtensible w16cex:durableId="0585D612" w16cex:dateUtc="2023-11-06T1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91681C" w16cid:durableId="171BDF5F"/>
  <w16cid:commentId w16cid:paraId="6AD06E7F" w16cid:durableId="0585D61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BF739" w14:textId="77777777" w:rsidR="00905E96" w:rsidRDefault="00905E96">
      <w:r>
        <w:separator/>
      </w:r>
    </w:p>
  </w:endnote>
  <w:endnote w:type="continuationSeparator" w:id="0">
    <w:p w14:paraId="0C6EB884" w14:textId="77777777" w:rsidR="00905E96" w:rsidRDefault="0090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41261" w14:textId="77777777" w:rsidR="00782755" w:rsidRDefault="0092619E">
    <w:pPr>
      <w:pStyle w:val="Footer"/>
      <w:framePr w:wrap="around" w:vAnchor="text" w:hAnchor="margin" w:xAlign="center" w:y="1"/>
      <w:rPr>
        <w:rStyle w:val="PageNumber"/>
      </w:rPr>
    </w:pPr>
    <w:r>
      <w:rPr>
        <w:rStyle w:val="PageNumber"/>
        <w:lang w:val="ga"/>
      </w:rPr>
      <w:fldChar w:fldCharType="begin"/>
    </w:r>
    <w:r>
      <w:rPr>
        <w:rStyle w:val="PageNumber"/>
        <w:lang w:val="ga"/>
      </w:rPr>
      <w:instrText xml:space="preserve">PAGE  </w:instrText>
    </w:r>
    <w:r>
      <w:rPr>
        <w:rStyle w:val="PageNumber"/>
        <w:lang w:val="ga"/>
      </w:rPr>
      <w:fldChar w:fldCharType="separate"/>
    </w:r>
    <w:r>
      <w:rPr>
        <w:rStyle w:val="PageNumber"/>
        <w:noProof/>
        <w:lang w:val="ga"/>
      </w:rPr>
      <w:t>2</w:t>
    </w:r>
    <w:r>
      <w:rPr>
        <w:rStyle w:val="PageNumber"/>
        <w:lang w:val="ga"/>
      </w:rPr>
      <w:fldChar w:fldCharType="end"/>
    </w:r>
  </w:p>
  <w:p w14:paraId="53A1BB40" w14:textId="77777777" w:rsidR="00782755" w:rsidRDefault="00782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038453"/>
      <w:docPartObj>
        <w:docPartGallery w:val="Page Numbers (Bottom of Page)"/>
        <w:docPartUnique/>
      </w:docPartObj>
    </w:sdtPr>
    <w:sdtEndPr/>
    <w:sdtContent>
      <w:p w14:paraId="5D026449" w14:textId="45AC036D" w:rsidR="00782755" w:rsidRDefault="00D312EE">
        <w:pPr>
          <w:pStyle w:val="Footer"/>
          <w:jc w:val="right"/>
        </w:pPr>
        <w:r>
          <w:rPr>
            <w:noProof/>
            <w:lang w:val="ga"/>
          </w:rPr>
          <w:fldChar w:fldCharType="begin"/>
        </w:r>
        <w:r>
          <w:rPr>
            <w:noProof/>
            <w:lang w:val="ga"/>
          </w:rPr>
          <w:instrText xml:space="preserve"> PAGE   \* MERGEFORMAT </w:instrText>
        </w:r>
        <w:r>
          <w:rPr>
            <w:noProof/>
            <w:lang w:val="ga"/>
          </w:rPr>
          <w:fldChar w:fldCharType="separate"/>
        </w:r>
        <w:r w:rsidR="004C2BA6">
          <w:rPr>
            <w:noProof/>
            <w:lang w:val="ga"/>
          </w:rPr>
          <w:t>2</w:t>
        </w:r>
        <w:r>
          <w:rPr>
            <w:noProof/>
            <w:lang w:val="ga"/>
          </w:rPr>
          <w:fldChar w:fldCharType="end"/>
        </w:r>
      </w:p>
    </w:sdtContent>
  </w:sdt>
  <w:p w14:paraId="3FCE2627" w14:textId="77777777" w:rsidR="00782755" w:rsidRDefault="007827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99A2E" w14:textId="77777777" w:rsidR="00782755" w:rsidRDefault="00782755">
    <w:pPr>
      <w:pStyle w:val="Footer"/>
      <w:jc w:val="right"/>
    </w:pPr>
  </w:p>
  <w:p w14:paraId="358CCE73" w14:textId="77777777" w:rsidR="00782755" w:rsidRDefault="00782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151B4" w14:textId="77777777" w:rsidR="00905E96" w:rsidRDefault="00905E96">
      <w:r>
        <w:separator/>
      </w:r>
    </w:p>
  </w:footnote>
  <w:footnote w:type="continuationSeparator" w:id="0">
    <w:p w14:paraId="7526D478" w14:textId="77777777" w:rsidR="00905E96" w:rsidRDefault="00905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08E8"/>
    <w:multiLevelType w:val="hybridMultilevel"/>
    <w:tmpl w:val="3E7C9F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C00141"/>
    <w:multiLevelType w:val="hybridMultilevel"/>
    <w:tmpl w:val="B7582C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B4A0C0C"/>
    <w:multiLevelType w:val="hybridMultilevel"/>
    <w:tmpl w:val="9CECABEC"/>
    <w:lvl w:ilvl="0" w:tplc="D5387B4E">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1E0674AF"/>
    <w:multiLevelType w:val="hybridMultilevel"/>
    <w:tmpl w:val="D2D27C3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F8E4B05"/>
    <w:multiLevelType w:val="hybridMultilevel"/>
    <w:tmpl w:val="8860489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23540863"/>
    <w:multiLevelType w:val="hybridMultilevel"/>
    <w:tmpl w:val="EAD2107A"/>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2D7B750B"/>
    <w:multiLevelType w:val="hybridMultilevel"/>
    <w:tmpl w:val="7910E2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F922215"/>
    <w:multiLevelType w:val="hybridMultilevel"/>
    <w:tmpl w:val="4B567B30"/>
    <w:lvl w:ilvl="0" w:tplc="205A5E48">
      <w:start w:val="1"/>
      <w:numFmt w:val="decimal"/>
      <w:lvlText w:val="%1."/>
      <w:lvlJc w:val="left"/>
      <w:pPr>
        <w:ind w:left="10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00D22EE"/>
    <w:multiLevelType w:val="hybridMultilevel"/>
    <w:tmpl w:val="4EF8D898"/>
    <w:lvl w:ilvl="0" w:tplc="1809000F">
      <w:start w:val="1"/>
      <w:numFmt w:val="decimal"/>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301729A6"/>
    <w:multiLevelType w:val="hybridMultilevel"/>
    <w:tmpl w:val="024ED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541899"/>
    <w:multiLevelType w:val="hybridMultilevel"/>
    <w:tmpl w:val="9C5059A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72A11D4"/>
    <w:multiLevelType w:val="hybridMultilevel"/>
    <w:tmpl w:val="4028CDE2"/>
    <w:lvl w:ilvl="0" w:tplc="10B69008">
      <w:start w:val="1"/>
      <w:numFmt w:val="decimal"/>
      <w:lvlText w:val="%1."/>
      <w:lvlJc w:val="left"/>
      <w:pPr>
        <w:tabs>
          <w:tab w:val="num" w:pos="360"/>
        </w:tabs>
        <w:ind w:left="360" w:hanging="360"/>
      </w:pPr>
      <w:rPr>
        <w:color w:val="auto"/>
      </w:rPr>
    </w:lvl>
    <w:lvl w:ilvl="1" w:tplc="6354FAC4">
      <w:start w:val="2"/>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8025F6A"/>
    <w:multiLevelType w:val="hybridMultilevel"/>
    <w:tmpl w:val="19984DAC"/>
    <w:lvl w:ilvl="0" w:tplc="CAC6967C">
      <w:start w:val="4"/>
      <w:numFmt w:val="decimal"/>
      <w:lvlText w:val="%1."/>
      <w:lvlJc w:val="left"/>
      <w:pPr>
        <w:ind w:left="501" w:hanging="360"/>
      </w:pPr>
      <w:rPr>
        <w:rFonts w:hint="default"/>
      </w:rPr>
    </w:lvl>
    <w:lvl w:ilvl="1" w:tplc="18090019" w:tentative="1">
      <w:start w:val="1"/>
      <w:numFmt w:val="lowerLetter"/>
      <w:lvlText w:val="%2."/>
      <w:lvlJc w:val="left"/>
      <w:pPr>
        <w:ind w:left="1581" w:hanging="360"/>
      </w:pPr>
    </w:lvl>
    <w:lvl w:ilvl="2" w:tplc="1809001B" w:tentative="1">
      <w:start w:val="1"/>
      <w:numFmt w:val="lowerRoman"/>
      <w:lvlText w:val="%3."/>
      <w:lvlJc w:val="right"/>
      <w:pPr>
        <w:ind w:left="2301" w:hanging="180"/>
      </w:pPr>
    </w:lvl>
    <w:lvl w:ilvl="3" w:tplc="1809000F" w:tentative="1">
      <w:start w:val="1"/>
      <w:numFmt w:val="decimal"/>
      <w:lvlText w:val="%4."/>
      <w:lvlJc w:val="left"/>
      <w:pPr>
        <w:ind w:left="3021" w:hanging="360"/>
      </w:pPr>
    </w:lvl>
    <w:lvl w:ilvl="4" w:tplc="18090019" w:tentative="1">
      <w:start w:val="1"/>
      <w:numFmt w:val="lowerLetter"/>
      <w:lvlText w:val="%5."/>
      <w:lvlJc w:val="left"/>
      <w:pPr>
        <w:ind w:left="3741" w:hanging="360"/>
      </w:pPr>
    </w:lvl>
    <w:lvl w:ilvl="5" w:tplc="1809001B" w:tentative="1">
      <w:start w:val="1"/>
      <w:numFmt w:val="lowerRoman"/>
      <w:lvlText w:val="%6."/>
      <w:lvlJc w:val="right"/>
      <w:pPr>
        <w:ind w:left="4461" w:hanging="180"/>
      </w:pPr>
    </w:lvl>
    <w:lvl w:ilvl="6" w:tplc="1809000F" w:tentative="1">
      <w:start w:val="1"/>
      <w:numFmt w:val="decimal"/>
      <w:lvlText w:val="%7."/>
      <w:lvlJc w:val="left"/>
      <w:pPr>
        <w:ind w:left="5181" w:hanging="360"/>
      </w:pPr>
    </w:lvl>
    <w:lvl w:ilvl="7" w:tplc="18090019" w:tentative="1">
      <w:start w:val="1"/>
      <w:numFmt w:val="lowerLetter"/>
      <w:lvlText w:val="%8."/>
      <w:lvlJc w:val="left"/>
      <w:pPr>
        <w:ind w:left="5901" w:hanging="360"/>
      </w:pPr>
    </w:lvl>
    <w:lvl w:ilvl="8" w:tplc="1809001B" w:tentative="1">
      <w:start w:val="1"/>
      <w:numFmt w:val="lowerRoman"/>
      <w:lvlText w:val="%9."/>
      <w:lvlJc w:val="right"/>
      <w:pPr>
        <w:ind w:left="6621" w:hanging="180"/>
      </w:pPr>
    </w:lvl>
  </w:abstractNum>
  <w:abstractNum w:abstractNumId="13" w15:restartNumberingAfterBreak="0">
    <w:nsid w:val="383B757C"/>
    <w:multiLevelType w:val="hybridMultilevel"/>
    <w:tmpl w:val="C0E83EC6"/>
    <w:lvl w:ilvl="0" w:tplc="551C6CA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8AE24B4"/>
    <w:multiLevelType w:val="hybridMultilevel"/>
    <w:tmpl w:val="D1985E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B3B041B"/>
    <w:multiLevelType w:val="hybridMultilevel"/>
    <w:tmpl w:val="7CEABDB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15:restartNumberingAfterBreak="0">
    <w:nsid w:val="3DDE1E24"/>
    <w:multiLevelType w:val="hybridMultilevel"/>
    <w:tmpl w:val="FB8CE146"/>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45645135"/>
    <w:multiLevelType w:val="hybridMultilevel"/>
    <w:tmpl w:val="61E034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64C0DA7"/>
    <w:multiLevelType w:val="hybridMultilevel"/>
    <w:tmpl w:val="EC68E4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F9E2E1D"/>
    <w:multiLevelType w:val="hybridMultilevel"/>
    <w:tmpl w:val="B73C0B2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0" w15:restartNumberingAfterBreak="0">
    <w:nsid w:val="526D6BA8"/>
    <w:multiLevelType w:val="hybridMultilevel"/>
    <w:tmpl w:val="F628F5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37A2739"/>
    <w:multiLevelType w:val="hybridMultilevel"/>
    <w:tmpl w:val="DAE03C4C"/>
    <w:lvl w:ilvl="0" w:tplc="D5387B4E">
      <w:start w:val="1"/>
      <w:numFmt w:val="lowerRoman"/>
      <w:lvlText w:val="(%1)"/>
      <w:lvlJc w:val="left"/>
      <w:pPr>
        <w:ind w:left="1077" w:hanging="720"/>
      </w:pPr>
      <w:rPr>
        <w:rFonts w:hint="default"/>
      </w:rPr>
    </w:lvl>
    <w:lvl w:ilvl="1" w:tplc="18090019" w:tentative="1">
      <w:start w:val="1"/>
      <w:numFmt w:val="lowerLetter"/>
      <w:lvlText w:val="%2."/>
      <w:lvlJc w:val="left"/>
      <w:pPr>
        <w:ind w:left="1077" w:hanging="360"/>
      </w:pPr>
    </w:lvl>
    <w:lvl w:ilvl="2" w:tplc="1809001B" w:tentative="1">
      <w:start w:val="1"/>
      <w:numFmt w:val="lowerRoman"/>
      <w:lvlText w:val="%3."/>
      <w:lvlJc w:val="right"/>
      <w:pPr>
        <w:ind w:left="1797" w:hanging="180"/>
      </w:pPr>
    </w:lvl>
    <w:lvl w:ilvl="3" w:tplc="1809000F" w:tentative="1">
      <w:start w:val="1"/>
      <w:numFmt w:val="decimal"/>
      <w:lvlText w:val="%4."/>
      <w:lvlJc w:val="left"/>
      <w:pPr>
        <w:ind w:left="2517" w:hanging="360"/>
      </w:pPr>
    </w:lvl>
    <w:lvl w:ilvl="4" w:tplc="18090019" w:tentative="1">
      <w:start w:val="1"/>
      <w:numFmt w:val="lowerLetter"/>
      <w:lvlText w:val="%5."/>
      <w:lvlJc w:val="left"/>
      <w:pPr>
        <w:ind w:left="3237" w:hanging="360"/>
      </w:pPr>
    </w:lvl>
    <w:lvl w:ilvl="5" w:tplc="1809001B" w:tentative="1">
      <w:start w:val="1"/>
      <w:numFmt w:val="lowerRoman"/>
      <w:lvlText w:val="%6."/>
      <w:lvlJc w:val="right"/>
      <w:pPr>
        <w:ind w:left="3957" w:hanging="180"/>
      </w:pPr>
    </w:lvl>
    <w:lvl w:ilvl="6" w:tplc="1809000F" w:tentative="1">
      <w:start w:val="1"/>
      <w:numFmt w:val="decimal"/>
      <w:lvlText w:val="%7."/>
      <w:lvlJc w:val="left"/>
      <w:pPr>
        <w:ind w:left="4677" w:hanging="360"/>
      </w:pPr>
    </w:lvl>
    <w:lvl w:ilvl="7" w:tplc="18090019" w:tentative="1">
      <w:start w:val="1"/>
      <w:numFmt w:val="lowerLetter"/>
      <w:lvlText w:val="%8."/>
      <w:lvlJc w:val="left"/>
      <w:pPr>
        <w:ind w:left="5397" w:hanging="360"/>
      </w:pPr>
    </w:lvl>
    <w:lvl w:ilvl="8" w:tplc="1809001B" w:tentative="1">
      <w:start w:val="1"/>
      <w:numFmt w:val="lowerRoman"/>
      <w:lvlText w:val="%9."/>
      <w:lvlJc w:val="right"/>
      <w:pPr>
        <w:ind w:left="6117" w:hanging="180"/>
      </w:pPr>
    </w:lvl>
  </w:abstractNum>
  <w:abstractNum w:abstractNumId="22" w15:restartNumberingAfterBreak="0">
    <w:nsid w:val="57231307"/>
    <w:multiLevelType w:val="hybridMultilevel"/>
    <w:tmpl w:val="6CAC884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736031E"/>
    <w:multiLevelType w:val="hybridMultilevel"/>
    <w:tmpl w:val="7512C0E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8061535"/>
    <w:multiLevelType w:val="hybridMultilevel"/>
    <w:tmpl w:val="E0A0E4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8DA7F14"/>
    <w:multiLevelType w:val="hybridMultilevel"/>
    <w:tmpl w:val="FF22676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A5E1682"/>
    <w:multiLevelType w:val="hybridMultilevel"/>
    <w:tmpl w:val="7AA6D71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0A85962"/>
    <w:multiLevelType w:val="hybridMultilevel"/>
    <w:tmpl w:val="CD9C78B0"/>
    <w:lvl w:ilvl="0" w:tplc="E184FFEA">
      <w:start w:val="1"/>
      <w:numFmt w:val="decimal"/>
      <w:lvlText w:val="%1."/>
      <w:lvlJc w:val="left"/>
      <w:pPr>
        <w:ind w:left="360" w:hanging="360"/>
      </w:pPr>
      <w:rPr>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A2B31E2"/>
    <w:multiLevelType w:val="hybridMultilevel"/>
    <w:tmpl w:val="4EF8D898"/>
    <w:lvl w:ilvl="0" w:tplc="1809000F">
      <w:start w:val="1"/>
      <w:numFmt w:val="decimal"/>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9" w15:restartNumberingAfterBreak="0">
    <w:nsid w:val="6BDD40E1"/>
    <w:multiLevelType w:val="hybridMultilevel"/>
    <w:tmpl w:val="B57E37AA"/>
    <w:lvl w:ilvl="0" w:tplc="D5387B4E">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6C9F6BE4"/>
    <w:multiLevelType w:val="hybridMultilevel"/>
    <w:tmpl w:val="C8561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4E7B50"/>
    <w:multiLevelType w:val="hybridMultilevel"/>
    <w:tmpl w:val="BF72FC52"/>
    <w:lvl w:ilvl="0" w:tplc="939C5F92">
      <w:start w:val="3"/>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2" w15:restartNumberingAfterBreak="0">
    <w:nsid w:val="761E3C13"/>
    <w:multiLevelType w:val="hybridMultilevel"/>
    <w:tmpl w:val="C650849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6C816C1"/>
    <w:multiLevelType w:val="hybridMultilevel"/>
    <w:tmpl w:val="89946B06"/>
    <w:lvl w:ilvl="0" w:tplc="CD109D6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8577DE4"/>
    <w:multiLevelType w:val="hybridMultilevel"/>
    <w:tmpl w:val="C79C2D54"/>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5" w15:restartNumberingAfterBreak="0">
    <w:nsid w:val="7B4A2476"/>
    <w:multiLevelType w:val="hybridMultilevel"/>
    <w:tmpl w:val="E214C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1"/>
  </w:num>
  <w:num w:numId="3">
    <w:abstractNumId w:val="17"/>
  </w:num>
  <w:num w:numId="4">
    <w:abstractNumId w:val="30"/>
  </w:num>
  <w:num w:numId="5">
    <w:abstractNumId w:val="9"/>
  </w:num>
  <w:num w:numId="6">
    <w:abstractNumId w:val="22"/>
  </w:num>
  <w:num w:numId="7">
    <w:abstractNumId w:val="20"/>
  </w:num>
  <w:num w:numId="8">
    <w:abstractNumId w:val="31"/>
  </w:num>
  <w:num w:numId="9">
    <w:abstractNumId w:val="0"/>
  </w:num>
  <w:num w:numId="10">
    <w:abstractNumId w:val="27"/>
  </w:num>
  <w:num w:numId="11">
    <w:abstractNumId w:val="12"/>
  </w:num>
  <w:num w:numId="12">
    <w:abstractNumId w:val="6"/>
  </w:num>
  <w:num w:numId="13">
    <w:abstractNumId w:val="10"/>
  </w:num>
  <w:num w:numId="14">
    <w:abstractNumId w:val="14"/>
  </w:num>
  <w:num w:numId="15">
    <w:abstractNumId w:val="3"/>
  </w:num>
  <w:num w:numId="16">
    <w:abstractNumId w:val="29"/>
  </w:num>
  <w:num w:numId="17">
    <w:abstractNumId w:val="8"/>
  </w:num>
  <w:num w:numId="18">
    <w:abstractNumId w:val="25"/>
  </w:num>
  <w:num w:numId="19">
    <w:abstractNumId w:val="28"/>
  </w:num>
  <w:num w:numId="20">
    <w:abstractNumId w:val="24"/>
  </w:num>
  <w:num w:numId="21">
    <w:abstractNumId w:val="32"/>
  </w:num>
  <w:num w:numId="22">
    <w:abstractNumId w:val="13"/>
  </w:num>
  <w:num w:numId="23">
    <w:abstractNumId w:val="21"/>
  </w:num>
  <w:num w:numId="24">
    <w:abstractNumId w:val="18"/>
  </w:num>
  <w:num w:numId="25">
    <w:abstractNumId w:val="33"/>
  </w:num>
  <w:num w:numId="26">
    <w:abstractNumId w:val="26"/>
  </w:num>
  <w:num w:numId="27">
    <w:abstractNumId w:val="2"/>
  </w:num>
  <w:num w:numId="28">
    <w:abstractNumId w:val="5"/>
  </w:num>
  <w:num w:numId="29">
    <w:abstractNumId w:val="15"/>
  </w:num>
  <w:num w:numId="30">
    <w:abstractNumId w:val="16"/>
  </w:num>
  <w:num w:numId="31">
    <w:abstractNumId w:val="7"/>
  </w:num>
  <w:num w:numId="32">
    <w:abstractNumId w:val="34"/>
  </w:num>
  <w:num w:numId="33">
    <w:abstractNumId w:val="23"/>
  </w:num>
  <w:num w:numId="34">
    <w:abstractNumId w:val="19"/>
  </w:num>
  <w:num w:numId="3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3D"/>
    <w:rsid w:val="00014140"/>
    <w:rsid w:val="000209DD"/>
    <w:rsid w:val="000252F3"/>
    <w:rsid w:val="000254AB"/>
    <w:rsid w:val="0003214F"/>
    <w:rsid w:val="000366DC"/>
    <w:rsid w:val="00040E1E"/>
    <w:rsid w:val="00041208"/>
    <w:rsid w:val="00057BE3"/>
    <w:rsid w:val="00060DD0"/>
    <w:rsid w:val="00063F0B"/>
    <w:rsid w:val="00064E90"/>
    <w:rsid w:val="00064FB2"/>
    <w:rsid w:val="00076603"/>
    <w:rsid w:val="00076A54"/>
    <w:rsid w:val="00094015"/>
    <w:rsid w:val="00095A46"/>
    <w:rsid w:val="000A5E87"/>
    <w:rsid w:val="000B1278"/>
    <w:rsid w:val="000B1FE0"/>
    <w:rsid w:val="000B572E"/>
    <w:rsid w:val="000B6935"/>
    <w:rsid w:val="000C08F2"/>
    <w:rsid w:val="000C1A6B"/>
    <w:rsid w:val="000D2C8E"/>
    <w:rsid w:val="000D3110"/>
    <w:rsid w:val="000F7A11"/>
    <w:rsid w:val="00101D79"/>
    <w:rsid w:val="00124F2C"/>
    <w:rsid w:val="00135348"/>
    <w:rsid w:val="00135E61"/>
    <w:rsid w:val="00140B45"/>
    <w:rsid w:val="00140C07"/>
    <w:rsid w:val="0014132E"/>
    <w:rsid w:val="00141786"/>
    <w:rsid w:val="00150EA6"/>
    <w:rsid w:val="00152B71"/>
    <w:rsid w:val="00161EED"/>
    <w:rsid w:val="00164E78"/>
    <w:rsid w:val="00180047"/>
    <w:rsid w:val="00180DB6"/>
    <w:rsid w:val="001837A6"/>
    <w:rsid w:val="00197C77"/>
    <w:rsid w:val="001A6442"/>
    <w:rsid w:val="001A790E"/>
    <w:rsid w:val="001B1E2C"/>
    <w:rsid w:val="001C78F9"/>
    <w:rsid w:val="001D522F"/>
    <w:rsid w:val="001E2406"/>
    <w:rsid w:val="0020574E"/>
    <w:rsid w:val="0021366A"/>
    <w:rsid w:val="00215594"/>
    <w:rsid w:val="00215691"/>
    <w:rsid w:val="002251CC"/>
    <w:rsid w:val="00230871"/>
    <w:rsid w:val="002338D6"/>
    <w:rsid w:val="00236963"/>
    <w:rsid w:val="002414FB"/>
    <w:rsid w:val="00245817"/>
    <w:rsid w:val="002504EF"/>
    <w:rsid w:val="0025792B"/>
    <w:rsid w:val="00286D80"/>
    <w:rsid w:val="002A0FC1"/>
    <w:rsid w:val="002A5320"/>
    <w:rsid w:val="002A637E"/>
    <w:rsid w:val="002B77A5"/>
    <w:rsid w:val="002C3A43"/>
    <w:rsid w:val="002C5665"/>
    <w:rsid w:val="002E5C14"/>
    <w:rsid w:val="002E685E"/>
    <w:rsid w:val="002F0384"/>
    <w:rsid w:val="002F3888"/>
    <w:rsid w:val="0030264B"/>
    <w:rsid w:val="00306172"/>
    <w:rsid w:val="00310526"/>
    <w:rsid w:val="00311639"/>
    <w:rsid w:val="003271C2"/>
    <w:rsid w:val="00327B70"/>
    <w:rsid w:val="00327EB8"/>
    <w:rsid w:val="0033155A"/>
    <w:rsid w:val="0033575E"/>
    <w:rsid w:val="00344C49"/>
    <w:rsid w:val="0035266A"/>
    <w:rsid w:val="00353FF3"/>
    <w:rsid w:val="00362291"/>
    <w:rsid w:val="003702DE"/>
    <w:rsid w:val="0037033E"/>
    <w:rsid w:val="00374B58"/>
    <w:rsid w:val="00375CEE"/>
    <w:rsid w:val="00391631"/>
    <w:rsid w:val="00391DD8"/>
    <w:rsid w:val="00392846"/>
    <w:rsid w:val="00392FA7"/>
    <w:rsid w:val="003A593D"/>
    <w:rsid w:val="003A6966"/>
    <w:rsid w:val="003A6B41"/>
    <w:rsid w:val="003D574D"/>
    <w:rsid w:val="003D6A72"/>
    <w:rsid w:val="003E36EF"/>
    <w:rsid w:val="003E7CE0"/>
    <w:rsid w:val="003F3587"/>
    <w:rsid w:val="004147C2"/>
    <w:rsid w:val="0041518B"/>
    <w:rsid w:val="0042155B"/>
    <w:rsid w:val="00422706"/>
    <w:rsid w:val="00425E01"/>
    <w:rsid w:val="004272CE"/>
    <w:rsid w:val="00437589"/>
    <w:rsid w:val="00440B3B"/>
    <w:rsid w:val="00441F87"/>
    <w:rsid w:val="004426A1"/>
    <w:rsid w:val="00443D95"/>
    <w:rsid w:val="004447A5"/>
    <w:rsid w:val="004615AF"/>
    <w:rsid w:val="00463687"/>
    <w:rsid w:val="00470580"/>
    <w:rsid w:val="00476D37"/>
    <w:rsid w:val="004772A4"/>
    <w:rsid w:val="00480E95"/>
    <w:rsid w:val="0048349F"/>
    <w:rsid w:val="00484520"/>
    <w:rsid w:val="0048635B"/>
    <w:rsid w:val="004A1AE2"/>
    <w:rsid w:val="004A3E75"/>
    <w:rsid w:val="004A40BC"/>
    <w:rsid w:val="004A66E0"/>
    <w:rsid w:val="004B3825"/>
    <w:rsid w:val="004B399B"/>
    <w:rsid w:val="004B47B8"/>
    <w:rsid w:val="004B5D64"/>
    <w:rsid w:val="004C2742"/>
    <w:rsid w:val="004C2BA6"/>
    <w:rsid w:val="004E6915"/>
    <w:rsid w:val="004F01A7"/>
    <w:rsid w:val="00502A4B"/>
    <w:rsid w:val="00503C4E"/>
    <w:rsid w:val="005075E6"/>
    <w:rsid w:val="00507614"/>
    <w:rsid w:val="00516C6E"/>
    <w:rsid w:val="00517D3E"/>
    <w:rsid w:val="00527D31"/>
    <w:rsid w:val="005302BB"/>
    <w:rsid w:val="005336FF"/>
    <w:rsid w:val="00534EEA"/>
    <w:rsid w:val="00540C53"/>
    <w:rsid w:val="005416F0"/>
    <w:rsid w:val="00544866"/>
    <w:rsid w:val="00545429"/>
    <w:rsid w:val="005457B9"/>
    <w:rsid w:val="00552704"/>
    <w:rsid w:val="0056404A"/>
    <w:rsid w:val="0056761F"/>
    <w:rsid w:val="00571348"/>
    <w:rsid w:val="00572FCF"/>
    <w:rsid w:val="00580914"/>
    <w:rsid w:val="0059453F"/>
    <w:rsid w:val="005A3062"/>
    <w:rsid w:val="005A56E6"/>
    <w:rsid w:val="005A6829"/>
    <w:rsid w:val="005B43A9"/>
    <w:rsid w:val="005B6D26"/>
    <w:rsid w:val="005B77A9"/>
    <w:rsid w:val="005C1F7F"/>
    <w:rsid w:val="005C4C1B"/>
    <w:rsid w:val="005C6F16"/>
    <w:rsid w:val="005D60E9"/>
    <w:rsid w:val="005D65B5"/>
    <w:rsid w:val="005D7B17"/>
    <w:rsid w:val="005E0042"/>
    <w:rsid w:val="005E067D"/>
    <w:rsid w:val="005E16A7"/>
    <w:rsid w:val="005E29CD"/>
    <w:rsid w:val="005F277C"/>
    <w:rsid w:val="005F3270"/>
    <w:rsid w:val="00602249"/>
    <w:rsid w:val="00602A63"/>
    <w:rsid w:val="00611159"/>
    <w:rsid w:val="00612A34"/>
    <w:rsid w:val="006201D5"/>
    <w:rsid w:val="00621F60"/>
    <w:rsid w:val="006224C3"/>
    <w:rsid w:val="00627403"/>
    <w:rsid w:val="00632DCC"/>
    <w:rsid w:val="00642559"/>
    <w:rsid w:val="0064286E"/>
    <w:rsid w:val="00647E73"/>
    <w:rsid w:val="006514C1"/>
    <w:rsid w:val="0065189D"/>
    <w:rsid w:val="0065511B"/>
    <w:rsid w:val="006656C2"/>
    <w:rsid w:val="00673082"/>
    <w:rsid w:val="00674D77"/>
    <w:rsid w:val="00677FBA"/>
    <w:rsid w:val="0068725D"/>
    <w:rsid w:val="00690EBC"/>
    <w:rsid w:val="006919A4"/>
    <w:rsid w:val="0069400C"/>
    <w:rsid w:val="006A1465"/>
    <w:rsid w:val="006A6847"/>
    <w:rsid w:val="006C1CF0"/>
    <w:rsid w:val="006C256E"/>
    <w:rsid w:val="006C27CB"/>
    <w:rsid w:val="006C2BD5"/>
    <w:rsid w:val="006C687B"/>
    <w:rsid w:val="006F2174"/>
    <w:rsid w:val="006F55C4"/>
    <w:rsid w:val="006F5ACF"/>
    <w:rsid w:val="0070520D"/>
    <w:rsid w:val="00712AFE"/>
    <w:rsid w:val="00722D34"/>
    <w:rsid w:val="00724872"/>
    <w:rsid w:val="0073211E"/>
    <w:rsid w:val="00732C2A"/>
    <w:rsid w:val="007351F4"/>
    <w:rsid w:val="00735F1C"/>
    <w:rsid w:val="00747EB9"/>
    <w:rsid w:val="00775C79"/>
    <w:rsid w:val="00782755"/>
    <w:rsid w:val="007858AE"/>
    <w:rsid w:val="00787426"/>
    <w:rsid w:val="007877DB"/>
    <w:rsid w:val="0079213A"/>
    <w:rsid w:val="00796E93"/>
    <w:rsid w:val="00797894"/>
    <w:rsid w:val="007A4EB9"/>
    <w:rsid w:val="007A5BD2"/>
    <w:rsid w:val="007B01A5"/>
    <w:rsid w:val="007B0DE2"/>
    <w:rsid w:val="007B1C61"/>
    <w:rsid w:val="007B1DF5"/>
    <w:rsid w:val="007B5CBA"/>
    <w:rsid w:val="007B6DF0"/>
    <w:rsid w:val="007B786B"/>
    <w:rsid w:val="007B7B0B"/>
    <w:rsid w:val="007C5CE4"/>
    <w:rsid w:val="007E69B0"/>
    <w:rsid w:val="007F1E46"/>
    <w:rsid w:val="00805720"/>
    <w:rsid w:val="008145F5"/>
    <w:rsid w:val="008202D6"/>
    <w:rsid w:val="00820C57"/>
    <w:rsid w:val="00823AA3"/>
    <w:rsid w:val="00833555"/>
    <w:rsid w:val="00842136"/>
    <w:rsid w:val="008431B7"/>
    <w:rsid w:val="00867975"/>
    <w:rsid w:val="00871032"/>
    <w:rsid w:val="0087114F"/>
    <w:rsid w:val="00881647"/>
    <w:rsid w:val="00883410"/>
    <w:rsid w:val="00884728"/>
    <w:rsid w:val="008867FD"/>
    <w:rsid w:val="00896E25"/>
    <w:rsid w:val="008A0227"/>
    <w:rsid w:val="008C5F5C"/>
    <w:rsid w:val="008D1764"/>
    <w:rsid w:val="008D4D54"/>
    <w:rsid w:val="008F45E9"/>
    <w:rsid w:val="008F678E"/>
    <w:rsid w:val="0090311D"/>
    <w:rsid w:val="00905E96"/>
    <w:rsid w:val="00906F92"/>
    <w:rsid w:val="00907D01"/>
    <w:rsid w:val="0091421F"/>
    <w:rsid w:val="00914B9C"/>
    <w:rsid w:val="0091623E"/>
    <w:rsid w:val="009211B7"/>
    <w:rsid w:val="00925FFD"/>
    <w:rsid w:val="0092619E"/>
    <w:rsid w:val="00927A1B"/>
    <w:rsid w:val="009419A3"/>
    <w:rsid w:val="00942324"/>
    <w:rsid w:val="00942687"/>
    <w:rsid w:val="00942A5A"/>
    <w:rsid w:val="009432DB"/>
    <w:rsid w:val="00955111"/>
    <w:rsid w:val="009554C4"/>
    <w:rsid w:val="00955AF9"/>
    <w:rsid w:val="00955F64"/>
    <w:rsid w:val="00972039"/>
    <w:rsid w:val="0098495F"/>
    <w:rsid w:val="009850EE"/>
    <w:rsid w:val="0099765E"/>
    <w:rsid w:val="009A25FC"/>
    <w:rsid w:val="009A5C59"/>
    <w:rsid w:val="009B29FD"/>
    <w:rsid w:val="009B6E0F"/>
    <w:rsid w:val="009C2ABD"/>
    <w:rsid w:val="009D0F7D"/>
    <w:rsid w:val="009D14F8"/>
    <w:rsid w:val="009D40AB"/>
    <w:rsid w:val="009E17CC"/>
    <w:rsid w:val="009F2FE4"/>
    <w:rsid w:val="009F77F1"/>
    <w:rsid w:val="00A108C8"/>
    <w:rsid w:val="00A21B38"/>
    <w:rsid w:val="00A30744"/>
    <w:rsid w:val="00A46CA2"/>
    <w:rsid w:val="00A50670"/>
    <w:rsid w:val="00A536A3"/>
    <w:rsid w:val="00A60C83"/>
    <w:rsid w:val="00A613B8"/>
    <w:rsid w:val="00A67DAD"/>
    <w:rsid w:val="00A7775E"/>
    <w:rsid w:val="00A8385D"/>
    <w:rsid w:val="00A85EB5"/>
    <w:rsid w:val="00A92167"/>
    <w:rsid w:val="00AA500A"/>
    <w:rsid w:val="00AA7648"/>
    <w:rsid w:val="00AB5B5E"/>
    <w:rsid w:val="00AC0276"/>
    <w:rsid w:val="00AC49FD"/>
    <w:rsid w:val="00AC4A19"/>
    <w:rsid w:val="00AE7B3F"/>
    <w:rsid w:val="00AF5E10"/>
    <w:rsid w:val="00B10F48"/>
    <w:rsid w:val="00B133CF"/>
    <w:rsid w:val="00B37C20"/>
    <w:rsid w:val="00B44921"/>
    <w:rsid w:val="00B45AED"/>
    <w:rsid w:val="00B519AF"/>
    <w:rsid w:val="00B55E84"/>
    <w:rsid w:val="00B62E08"/>
    <w:rsid w:val="00B6314F"/>
    <w:rsid w:val="00B74FE2"/>
    <w:rsid w:val="00B81AE8"/>
    <w:rsid w:val="00B83377"/>
    <w:rsid w:val="00B844E1"/>
    <w:rsid w:val="00B85CC5"/>
    <w:rsid w:val="00BA32E2"/>
    <w:rsid w:val="00BA4ADC"/>
    <w:rsid w:val="00BA4DD5"/>
    <w:rsid w:val="00BB00FD"/>
    <w:rsid w:val="00BB35F1"/>
    <w:rsid w:val="00BB596B"/>
    <w:rsid w:val="00BC0958"/>
    <w:rsid w:val="00BC1A0C"/>
    <w:rsid w:val="00BC3449"/>
    <w:rsid w:val="00BC7F13"/>
    <w:rsid w:val="00BD3449"/>
    <w:rsid w:val="00BD6C87"/>
    <w:rsid w:val="00BD75F1"/>
    <w:rsid w:val="00BE008E"/>
    <w:rsid w:val="00BF03B2"/>
    <w:rsid w:val="00BF1BC6"/>
    <w:rsid w:val="00BF4481"/>
    <w:rsid w:val="00BF6AED"/>
    <w:rsid w:val="00C00556"/>
    <w:rsid w:val="00C011A6"/>
    <w:rsid w:val="00C01C45"/>
    <w:rsid w:val="00C05C94"/>
    <w:rsid w:val="00C17EFF"/>
    <w:rsid w:val="00C21D11"/>
    <w:rsid w:val="00C36536"/>
    <w:rsid w:val="00C41EA7"/>
    <w:rsid w:val="00C42DDF"/>
    <w:rsid w:val="00C568BA"/>
    <w:rsid w:val="00C60465"/>
    <w:rsid w:val="00C62930"/>
    <w:rsid w:val="00C66D71"/>
    <w:rsid w:val="00C7397A"/>
    <w:rsid w:val="00C77428"/>
    <w:rsid w:val="00C80599"/>
    <w:rsid w:val="00C84908"/>
    <w:rsid w:val="00C86A53"/>
    <w:rsid w:val="00C876BB"/>
    <w:rsid w:val="00C91E03"/>
    <w:rsid w:val="00C96E93"/>
    <w:rsid w:val="00CA071E"/>
    <w:rsid w:val="00CA2D43"/>
    <w:rsid w:val="00CA5177"/>
    <w:rsid w:val="00CB1C5B"/>
    <w:rsid w:val="00CB3EA7"/>
    <w:rsid w:val="00CB4AB4"/>
    <w:rsid w:val="00CB4D22"/>
    <w:rsid w:val="00CB66AA"/>
    <w:rsid w:val="00CB76A1"/>
    <w:rsid w:val="00CC27E6"/>
    <w:rsid w:val="00CC6AE6"/>
    <w:rsid w:val="00CD372D"/>
    <w:rsid w:val="00CE3B96"/>
    <w:rsid w:val="00CE7657"/>
    <w:rsid w:val="00CF7137"/>
    <w:rsid w:val="00D00514"/>
    <w:rsid w:val="00D02290"/>
    <w:rsid w:val="00D03A03"/>
    <w:rsid w:val="00D05790"/>
    <w:rsid w:val="00D07207"/>
    <w:rsid w:val="00D12451"/>
    <w:rsid w:val="00D132CA"/>
    <w:rsid w:val="00D27E9D"/>
    <w:rsid w:val="00D30FC1"/>
    <w:rsid w:val="00D312EE"/>
    <w:rsid w:val="00D31B59"/>
    <w:rsid w:val="00D34DFC"/>
    <w:rsid w:val="00D37740"/>
    <w:rsid w:val="00D43ED2"/>
    <w:rsid w:val="00D51CFC"/>
    <w:rsid w:val="00D57C19"/>
    <w:rsid w:val="00D60A7A"/>
    <w:rsid w:val="00D73C06"/>
    <w:rsid w:val="00D83E1C"/>
    <w:rsid w:val="00D919EB"/>
    <w:rsid w:val="00DA28DE"/>
    <w:rsid w:val="00DA3E2D"/>
    <w:rsid w:val="00DB1798"/>
    <w:rsid w:val="00DC03FB"/>
    <w:rsid w:val="00DC1AA3"/>
    <w:rsid w:val="00DC1D62"/>
    <w:rsid w:val="00DC3BC8"/>
    <w:rsid w:val="00DC5D7F"/>
    <w:rsid w:val="00DD3032"/>
    <w:rsid w:val="00DD4120"/>
    <w:rsid w:val="00DD4EEB"/>
    <w:rsid w:val="00DD6E39"/>
    <w:rsid w:val="00DD6EAB"/>
    <w:rsid w:val="00DF418C"/>
    <w:rsid w:val="00DF48EC"/>
    <w:rsid w:val="00E076CB"/>
    <w:rsid w:val="00E139D6"/>
    <w:rsid w:val="00E145E5"/>
    <w:rsid w:val="00E152F9"/>
    <w:rsid w:val="00E16508"/>
    <w:rsid w:val="00E16E0B"/>
    <w:rsid w:val="00E2728E"/>
    <w:rsid w:val="00E46FFC"/>
    <w:rsid w:val="00E511E0"/>
    <w:rsid w:val="00E5192B"/>
    <w:rsid w:val="00E52AD5"/>
    <w:rsid w:val="00E629DB"/>
    <w:rsid w:val="00E735E5"/>
    <w:rsid w:val="00E76788"/>
    <w:rsid w:val="00E91674"/>
    <w:rsid w:val="00EA58CB"/>
    <w:rsid w:val="00EC4BAA"/>
    <w:rsid w:val="00EE562F"/>
    <w:rsid w:val="00EE7B20"/>
    <w:rsid w:val="00EF4CC9"/>
    <w:rsid w:val="00EF5766"/>
    <w:rsid w:val="00EF5835"/>
    <w:rsid w:val="00EF7343"/>
    <w:rsid w:val="00F01B1A"/>
    <w:rsid w:val="00F021FA"/>
    <w:rsid w:val="00F13346"/>
    <w:rsid w:val="00F1362B"/>
    <w:rsid w:val="00F15FA4"/>
    <w:rsid w:val="00F16A02"/>
    <w:rsid w:val="00F209EB"/>
    <w:rsid w:val="00F23B5D"/>
    <w:rsid w:val="00F27E1E"/>
    <w:rsid w:val="00F37472"/>
    <w:rsid w:val="00F44960"/>
    <w:rsid w:val="00F500B2"/>
    <w:rsid w:val="00F51A02"/>
    <w:rsid w:val="00F52AA6"/>
    <w:rsid w:val="00F57EE2"/>
    <w:rsid w:val="00F65DBD"/>
    <w:rsid w:val="00F73DA7"/>
    <w:rsid w:val="00F7527F"/>
    <w:rsid w:val="00F863E7"/>
    <w:rsid w:val="00F906A8"/>
    <w:rsid w:val="00F907EE"/>
    <w:rsid w:val="00F93835"/>
    <w:rsid w:val="00FA5B09"/>
    <w:rsid w:val="00FB38E5"/>
    <w:rsid w:val="00FC1A65"/>
    <w:rsid w:val="00FD5F02"/>
    <w:rsid w:val="00FD6800"/>
    <w:rsid w:val="00FE4BFE"/>
    <w:rsid w:val="00FE5402"/>
    <w:rsid w:val="00FF56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A73930"/>
  <w15:docId w15:val="{4CDEC068-916C-406C-BF58-EA9A6BE4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706"/>
    <w:rPr>
      <w:sz w:val="24"/>
      <w:szCs w:val="24"/>
      <w:lang w:val="en-GB" w:eastAsia="en-US"/>
    </w:rPr>
  </w:style>
  <w:style w:type="paragraph" w:styleId="Heading1">
    <w:name w:val="heading 1"/>
    <w:basedOn w:val="Normal"/>
    <w:next w:val="Normal"/>
    <w:qFormat/>
    <w:rsid w:val="00422706"/>
    <w:pPr>
      <w:keepNext/>
      <w:outlineLvl w:val="0"/>
    </w:pPr>
    <w:rPr>
      <w:rFonts w:ascii="Arial" w:hAnsi="Arial" w:cs="Arial"/>
      <w:b/>
      <w:bCs/>
      <w:sz w:val="28"/>
    </w:rPr>
  </w:style>
  <w:style w:type="paragraph" w:styleId="Heading2">
    <w:name w:val="heading 2"/>
    <w:basedOn w:val="Normal"/>
    <w:next w:val="Normal"/>
    <w:qFormat/>
    <w:rsid w:val="00422706"/>
    <w:pPr>
      <w:keepNext/>
      <w:outlineLvl w:val="1"/>
    </w:pPr>
    <w:rPr>
      <w:rFonts w:ascii="Arial" w:hAnsi="Arial" w:cs="Arial"/>
      <w:b/>
      <w:bCs/>
      <w:sz w:val="32"/>
    </w:rPr>
  </w:style>
  <w:style w:type="paragraph" w:styleId="Heading3">
    <w:name w:val="heading 3"/>
    <w:basedOn w:val="Normal"/>
    <w:next w:val="Normal"/>
    <w:qFormat/>
    <w:rsid w:val="00422706"/>
    <w:pPr>
      <w:keepNext/>
      <w:jc w:val="center"/>
      <w:outlineLvl w:val="2"/>
    </w:pPr>
    <w:rPr>
      <w:rFonts w:ascii="Arial" w:hAnsi="Arial"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22706"/>
    <w:pPr>
      <w:tabs>
        <w:tab w:val="center" w:pos="4153"/>
        <w:tab w:val="right" w:pos="8306"/>
      </w:tabs>
    </w:pPr>
  </w:style>
  <w:style w:type="character" w:styleId="PageNumber">
    <w:name w:val="page number"/>
    <w:basedOn w:val="DefaultParagraphFont"/>
    <w:semiHidden/>
    <w:rsid w:val="00422706"/>
  </w:style>
  <w:style w:type="paragraph" w:styleId="BodyTextIndent">
    <w:name w:val="Body Text Indent"/>
    <w:basedOn w:val="Normal"/>
    <w:semiHidden/>
    <w:rsid w:val="00422706"/>
    <w:pPr>
      <w:ind w:left="2880" w:hanging="2880"/>
    </w:pPr>
    <w:rPr>
      <w:rFonts w:ascii="Arial" w:hAnsi="Arial" w:cs="Arial"/>
    </w:rPr>
  </w:style>
  <w:style w:type="paragraph" w:styleId="BodyText">
    <w:name w:val="Body Text"/>
    <w:basedOn w:val="Normal"/>
    <w:link w:val="BodyTextChar"/>
    <w:semiHidden/>
    <w:rsid w:val="00422706"/>
    <w:rPr>
      <w:rFonts w:ascii="Arial" w:hAnsi="Arial" w:cs="Arial"/>
      <w:b/>
      <w:bCs/>
    </w:rPr>
  </w:style>
  <w:style w:type="paragraph" w:styleId="Salutation">
    <w:name w:val="Salutation"/>
    <w:basedOn w:val="Normal"/>
    <w:next w:val="Normal"/>
    <w:link w:val="SalutationChar"/>
    <w:semiHidden/>
    <w:rsid w:val="00CA5177"/>
    <w:rPr>
      <w:sz w:val="20"/>
      <w:szCs w:val="20"/>
      <w:lang w:val="en-US"/>
    </w:rPr>
  </w:style>
  <w:style w:type="character" w:customStyle="1" w:styleId="SalutationChar">
    <w:name w:val="Salutation Char"/>
    <w:basedOn w:val="DefaultParagraphFont"/>
    <w:link w:val="Salutation"/>
    <w:semiHidden/>
    <w:rsid w:val="00CA5177"/>
    <w:rPr>
      <w:lang w:val="en-US" w:eastAsia="en-US"/>
    </w:rPr>
  </w:style>
  <w:style w:type="character" w:customStyle="1" w:styleId="BodyTextChar">
    <w:name w:val="Body Text Char"/>
    <w:basedOn w:val="DefaultParagraphFont"/>
    <w:link w:val="BodyText"/>
    <w:semiHidden/>
    <w:rsid w:val="00CA5177"/>
    <w:rPr>
      <w:rFonts w:ascii="Arial" w:hAnsi="Arial" w:cs="Arial"/>
      <w:b/>
      <w:bCs/>
      <w:sz w:val="24"/>
      <w:szCs w:val="24"/>
      <w:lang w:val="en-GB" w:eastAsia="en-US"/>
    </w:rPr>
  </w:style>
  <w:style w:type="paragraph" w:styleId="Header">
    <w:name w:val="header"/>
    <w:basedOn w:val="Normal"/>
    <w:link w:val="HeaderChar"/>
    <w:uiPriority w:val="99"/>
    <w:unhideWhenUsed/>
    <w:rsid w:val="00CA5177"/>
    <w:pPr>
      <w:tabs>
        <w:tab w:val="center" w:pos="4513"/>
        <w:tab w:val="right" w:pos="9026"/>
      </w:tabs>
    </w:pPr>
  </w:style>
  <w:style w:type="character" w:customStyle="1" w:styleId="HeaderChar">
    <w:name w:val="Header Char"/>
    <w:basedOn w:val="DefaultParagraphFont"/>
    <w:link w:val="Header"/>
    <w:uiPriority w:val="99"/>
    <w:rsid w:val="00CA5177"/>
    <w:rPr>
      <w:sz w:val="24"/>
      <w:szCs w:val="24"/>
      <w:lang w:val="en-GB" w:eastAsia="en-US"/>
    </w:rPr>
  </w:style>
  <w:style w:type="character" w:customStyle="1" w:styleId="txtnormal">
    <w:name w:val="txtnormal"/>
    <w:basedOn w:val="DefaultParagraphFont"/>
    <w:rsid w:val="003702DE"/>
  </w:style>
  <w:style w:type="paragraph" w:styleId="BodyTextIndent3">
    <w:name w:val="Body Text Indent 3"/>
    <w:basedOn w:val="Normal"/>
    <w:link w:val="BodyTextIndent3Char"/>
    <w:uiPriority w:val="99"/>
    <w:semiHidden/>
    <w:unhideWhenUsed/>
    <w:rsid w:val="006C1CF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C1CF0"/>
    <w:rPr>
      <w:sz w:val="16"/>
      <w:szCs w:val="16"/>
      <w:lang w:val="en-GB" w:eastAsia="en-US"/>
    </w:rPr>
  </w:style>
  <w:style w:type="paragraph" w:styleId="BodyText3">
    <w:name w:val="Body Text 3"/>
    <w:basedOn w:val="Normal"/>
    <w:link w:val="BodyText3Char"/>
    <w:uiPriority w:val="99"/>
    <w:semiHidden/>
    <w:unhideWhenUsed/>
    <w:rsid w:val="006C1CF0"/>
    <w:pPr>
      <w:spacing w:after="120"/>
    </w:pPr>
    <w:rPr>
      <w:sz w:val="16"/>
      <w:szCs w:val="16"/>
    </w:rPr>
  </w:style>
  <w:style w:type="character" w:customStyle="1" w:styleId="BodyText3Char">
    <w:name w:val="Body Text 3 Char"/>
    <w:basedOn w:val="DefaultParagraphFont"/>
    <w:link w:val="BodyText3"/>
    <w:uiPriority w:val="99"/>
    <w:semiHidden/>
    <w:rsid w:val="006C1CF0"/>
    <w:rPr>
      <w:sz w:val="16"/>
      <w:szCs w:val="16"/>
      <w:lang w:val="en-GB" w:eastAsia="en-US"/>
    </w:rPr>
  </w:style>
  <w:style w:type="paragraph" w:customStyle="1" w:styleId="ReportHeading">
    <w:name w:val="Report Heading"/>
    <w:basedOn w:val="Normal"/>
    <w:rsid w:val="006C1CF0"/>
    <w:rPr>
      <w:rFonts w:ascii="Arial" w:hAnsi="Arial"/>
      <w:b/>
      <w:sz w:val="22"/>
      <w:szCs w:val="20"/>
    </w:rPr>
  </w:style>
  <w:style w:type="paragraph" w:customStyle="1" w:styleId="Reporttext">
    <w:name w:val="Report text"/>
    <w:basedOn w:val="Normal"/>
    <w:rsid w:val="006C1CF0"/>
    <w:rPr>
      <w:rFonts w:ascii="Arial" w:hAnsi="Arial"/>
      <w:sz w:val="22"/>
      <w:szCs w:val="20"/>
    </w:rPr>
  </w:style>
  <w:style w:type="paragraph" w:customStyle="1" w:styleId="Default">
    <w:name w:val="Default"/>
    <w:rsid w:val="00425E01"/>
    <w:pPr>
      <w:widowControl w:val="0"/>
      <w:autoSpaceDE w:val="0"/>
      <w:autoSpaceDN w:val="0"/>
      <w:adjustRightInd w:val="0"/>
    </w:pPr>
    <w:rPr>
      <w:color w:val="000000"/>
      <w:sz w:val="24"/>
      <w:szCs w:val="24"/>
    </w:rPr>
  </w:style>
  <w:style w:type="table" w:customStyle="1" w:styleId="LightShading-Accent11">
    <w:name w:val="Light Shading - Accent 11"/>
    <w:basedOn w:val="TableNormal"/>
    <w:uiPriority w:val="60"/>
    <w:rsid w:val="00DA3E2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D919EB"/>
    <w:rPr>
      <w:sz w:val="24"/>
      <w:szCs w:val="24"/>
      <w:lang w:val="en-GB" w:eastAsia="en-US"/>
    </w:rPr>
  </w:style>
  <w:style w:type="paragraph" w:styleId="BalloonText">
    <w:name w:val="Balloon Text"/>
    <w:basedOn w:val="Normal"/>
    <w:link w:val="BalloonTextChar"/>
    <w:uiPriority w:val="99"/>
    <w:semiHidden/>
    <w:unhideWhenUsed/>
    <w:rsid w:val="00D919EB"/>
    <w:rPr>
      <w:rFonts w:ascii="Tahoma" w:hAnsi="Tahoma" w:cs="Tahoma"/>
      <w:sz w:val="16"/>
      <w:szCs w:val="16"/>
    </w:rPr>
  </w:style>
  <w:style w:type="character" w:customStyle="1" w:styleId="BalloonTextChar">
    <w:name w:val="Balloon Text Char"/>
    <w:basedOn w:val="DefaultParagraphFont"/>
    <w:link w:val="BalloonText"/>
    <w:uiPriority w:val="99"/>
    <w:semiHidden/>
    <w:rsid w:val="00D919EB"/>
    <w:rPr>
      <w:rFonts w:ascii="Tahoma" w:hAnsi="Tahoma" w:cs="Tahoma"/>
      <w:sz w:val="16"/>
      <w:szCs w:val="16"/>
      <w:lang w:val="en-GB" w:eastAsia="en-US"/>
    </w:rPr>
  </w:style>
  <w:style w:type="paragraph" w:styleId="DocumentMap">
    <w:name w:val="Document Map"/>
    <w:basedOn w:val="Normal"/>
    <w:link w:val="DocumentMapChar"/>
    <w:uiPriority w:val="99"/>
    <w:semiHidden/>
    <w:unhideWhenUsed/>
    <w:rsid w:val="00914B9C"/>
    <w:rPr>
      <w:rFonts w:ascii="Tahoma" w:hAnsi="Tahoma" w:cs="Tahoma"/>
      <w:sz w:val="16"/>
      <w:szCs w:val="16"/>
    </w:rPr>
  </w:style>
  <w:style w:type="character" w:customStyle="1" w:styleId="DocumentMapChar">
    <w:name w:val="Document Map Char"/>
    <w:basedOn w:val="DefaultParagraphFont"/>
    <w:link w:val="DocumentMap"/>
    <w:uiPriority w:val="99"/>
    <w:semiHidden/>
    <w:rsid w:val="00914B9C"/>
    <w:rPr>
      <w:rFonts w:ascii="Tahoma" w:hAnsi="Tahoma" w:cs="Tahoma"/>
      <w:sz w:val="16"/>
      <w:szCs w:val="16"/>
      <w:lang w:val="en-GB" w:eastAsia="en-US"/>
    </w:rPr>
  </w:style>
  <w:style w:type="paragraph" w:styleId="ListParagraph">
    <w:name w:val="List Paragraph"/>
    <w:basedOn w:val="Normal"/>
    <w:uiPriority w:val="34"/>
    <w:qFormat/>
    <w:rsid w:val="00A30744"/>
    <w:pPr>
      <w:ind w:left="720"/>
      <w:contextualSpacing/>
    </w:pPr>
  </w:style>
  <w:style w:type="character" w:styleId="Hyperlink">
    <w:name w:val="Hyperlink"/>
    <w:basedOn w:val="DefaultParagraphFont"/>
    <w:uiPriority w:val="99"/>
    <w:unhideWhenUsed/>
    <w:rsid w:val="00722D34"/>
    <w:rPr>
      <w:color w:val="0000FF" w:themeColor="hyperlink"/>
      <w:u w:val="single"/>
    </w:rPr>
  </w:style>
  <w:style w:type="table" w:styleId="TableGrid">
    <w:name w:val="Table Grid"/>
    <w:basedOn w:val="TableNormal"/>
    <w:uiPriority w:val="59"/>
    <w:rsid w:val="002A5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02D6"/>
    <w:rPr>
      <w:sz w:val="16"/>
      <w:szCs w:val="16"/>
    </w:rPr>
  </w:style>
  <w:style w:type="paragraph" w:styleId="CommentText">
    <w:name w:val="annotation text"/>
    <w:basedOn w:val="Normal"/>
    <w:link w:val="CommentTextChar"/>
    <w:uiPriority w:val="99"/>
    <w:unhideWhenUsed/>
    <w:rsid w:val="008202D6"/>
    <w:rPr>
      <w:sz w:val="20"/>
      <w:szCs w:val="20"/>
    </w:rPr>
  </w:style>
  <w:style w:type="character" w:customStyle="1" w:styleId="CommentTextChar">
    <w:name w:val="Comment Text Char"/>
    <w:basedOn w:val="DefaultParagraphFont"/>
    <w:link w:val="CommentText"/>
    <w:uiPriority w:val="99"/>
    <w:rsid w:val="008202D6"/>
    <w:rPr>
      <w:lang w:val="en-GB" w:eastAsia="en-US"/>
    </w:rPr>
  </w:style>
  <w:style w:type="paragraph" w:styleId="CommentSubject">
    <w:name w:val="annotation subject"/>
    <w:basedOn w:val="CommentText"/>
    <w:next w:val="CommentText"/>
    <w:link w:val="CommentSubjectChar"/>
    <w:uiPriority w:val="99"/>
    <w:semiHidden/>
    <w:unhideWhenUsed/>
    <w:rsid w:val="008202D6"/>
    <w:rPr>
      <w:b/>
      <w:bCs/>
    </w:rPr>
  </w:style>
  <w:style w:type="character" w:customStyle="1" w:styleId="CommentSubjectChar">
    <w:name w:val="Comment Subject Char"/>
    <w:basedOn w:val="CommentTextChar"/>
    <w:link w:val="CommentSubject"/>
    <w:uiPriority w:val="99"/>
    <w:semiHidden/>
    <w:rsid w:val="008202D6"/>
    <w:rPr>
      <w:b/>
      <w:bCs/>
      <w:lang w:val="en-GB" w:eastAsia="en-US"/>
    </w:rPr>
  </w:style>
  <w:style w:type="paragraph" w:customStyle="1" w:styleId="wordsection1">
    <w:name w:val="wordsection1"/>
    <w:basedOn w:val="Normal"/>
    <w:uiPriority w:val="99"/>
    <w:rsid w:val="000D3110"/>
    <w:pPr>
      <w:spacing w:before="100" w:beforeAutospacing="1" w:after="100" w:afterAutospacing="1"/>
    </w:pPr>
    <w:rPr>
      <w:rFonts w:ascii="Calibri" w:eastAsiaTheme="minorHAnsi" w:hAnsi="Calibri" w:cs="Calibri"/>
      <w:sz w:val="20"/>
      <w:szCs w:val="20"/>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43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sultation.dublincity.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nsultation.dublincity.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C3F414-0545-4F68-B5F4-C4257AC36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LOCAL AUTHORITY WORKS</vt:lpstr>
    </vt:vector>
  </TitlesOfParts>
  <Company>Dublin City Council</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AUTHORITY WORKS</dc:title>
  <dc:creator>Dublin City Council</dc:creator>
  <cp:lastModifiedBy>Sinead Murphy</cp:lastModifiedBy>
  <cp:revision>2</cp:revision>
  <cp:lastPrinted>2023-11-02T09:32:00Z</cp:lastPrinted>
  <dcterms:created xsi:type="dcterms:W3CDTF">2023-11-29T10:29:00Z</dcterms:created>
  <dcterms:modified xsi:type="dcterms:W3CDTF">2023-11-29T10:29:00Z</dcterms:modified>
</cp:coreProperties>
</file>