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988" w:rsidRPr="00033262" w:rsidRDefault="001F4988" w:rsidP="00D646B0">
      <w:pPr>
        <w:pStyle w:val="NoSpacing"/>
        <w:rPr>
          <w:rFonts w:ascii="Arial" w:hAnsi="Arial" w:cs="Arial"/>
          <w:lang w:val="en-GB"/>
        </w:rPr>
      </w:pPr>
    </w:p>
    <w:p w:rsidR="001F4988" w:rsidRPr="00033262" w:rsidRDefault="001F4988" w:rsidP="00033262">
      <w:pPr>
        <w:pStyle w:val="Title"/>
      </w:pPr>
      <w:r w:rsidRPr="00033262">
        <w:t>Meath Street Public Realm Improvement Project Supporting Statement</w:t>
      </w:r>
    </w:p>
    <w:p w:rsidR="00B00422" w:rsidRPr="00033262" w:rsidRDefault="00B00422" w:rsidP="00033262">
      <w:pPr>
        <w:pStyle w:val="Title"/>
        <w:rPr>
          <w:lang w:val="en-GB"/>
        </w:rPr>
      </w:pPr>
      <w:r w:rsidRPr="00033262">
        <w:rPr>
          <w:lang w:val="en-GB"/>
        </w:rPr>
        <w:t>Prepared by Haslam &amp; Co Architects for Dublin City Council (2023)</w:t>
      </w:r>
    </w:p>
    <w:p w:rsidR="00E93666" w:rsidRPr="00033262" w:rsidRDefault="00E93666" w:rsidP="00033262">
      <w:pPr>
        <w:pStyle w:val="Title"/>
        <w:rPr>
          <w:lang w:val="en-GB"/>
        </w:rPr>
      </w:pPr>
    </w:p>
    <w:p w:rsidR="00E93666" w:rsidRPr="00033262" w:rsidRDefault="00E93666" w:rsidP="00033262">
      <w:pPr>
        <w:pStyle w:val="Title"/>
        <w:rPr>
          <w:lang w:val="en-GB"/>
        </w:rPr>
      </w:pPr>
      <w:r w:rsidRPr="00033262">
        <w:rPr>
          <w:lang w:val="en-GB"/>
        </w:rPr>
        <w:t>(Accessible Version)</w:t>
      </w:r>
    </w:p>
    <w:p w:rsidR="00B00422" w:rsidRPr="00033262" w:rsidRDefault="00B00422" w:rsidP="001F4988">
      <w:pPr>
        <w:rPr>
          <w:rFonts w:ascii="Arial" w:hAnsi="Arial" w:cs="Arial"/>
        </w:rPr>
      </w:pPr>
    </w:p>
    <w:p w:rsidR="001B2DD7" w:rsidRPr="00033262" w:rsidRDefault="00B00422" w:rsidP="00033262">
      <w:pPr>
        <w:pStyle w:val="Heading1"/>
        <w:rPr>
          <w:color w:val="auto"/>
        </w:rPr>
      </w:pPr>
      <w:r w:rsidRPr="00033262">
        <w:rPr>
          <w:color w:val="auto"/>
        </w:rPr>
        <w:t>CONTENTS</w:t>
      </w:r>
    </w:p>
    <w:p w:rsidR="001B2DD7" w:rsidRPr="00033262" w:rsidRDefault="001B2DD7" w:rsidP="001B2DD7">
      <w:pPr>
        <w:pStyle w:val="ListParagraph"/>
        <w:numPr>
          <w:ilvl w:val="0"/>
          <w:numId w:val="2"/>
        </w:numPr>
        <w:spacing w:before="240" w:line="360" w:lineRule="auto"/>
        <w:jc w:val="both"/>
        <w:rPr>
          <w:rFonts w:ascii="Arial" w:hAnsi="Arial" w:cs="Arial"/>
        </w:rPr>
      </w:pPr>
      <w:r w:rsidRPr="00033262">
        <w:rPr>
          <w:rFonts w:ascii="Arial" w:hAnsi="Arial" w:cs="Arial"/>
        </w:rPr>
        <w:t>Project Objectives</w:t>
      </w:r>
    </w:p>
    <w:p w:rsidR="001B2DD7" w:rsidRPr="00033262" w:rsidRDefault="001B2DD7" w:rsidP="001B2DD7">
      <w:pPr>
        <w:pStyle w:val="ListParagraph"/>
        <w:numPr>
          <w:ilvl w:val="0"/>
          <w:numId w:val="2"/>
        </w:numPr>
        <w:spacing w:before="240" w:line="360" w:lineRule="auto"/>
        <w:jc w:val="both"/>
        <w:rPr>
          <w:rFonts w:ascii="Arial" w:hAnsi="Arial" w:cs="Arial"/>
        </w:rPr>
      </w:pPr>
      <w:r w:rsidRPr="00033262">
        <w:rPr>
          <w:rFonts w:ascii="Arial" w:hAnsi="Arial" w:cs="Arial"/>
        </w:rPr>
        <w:t>Existing street vistas</w:t>
      </w:r>
    </w:p>
    <w:p w:rsidR="001B2DD7" w:rsidRPr="00033262" w:rsidRDefault="001B2DD7" w:rsidP="001B2DD7">
      <w:pPr>
        <w:pStyle w:val="ListParagraph"/>
        <w:numPr>
          <w:ilvl w:val="0"/>
          <w:numId w:val="2"/>
        </w:numPr>
        <w:spacing w:before="240" w:line="360" w:lineRule="auto"/>
        <w:jc w:val="both"/>
        <w:rPr>
          <w:rFonts w:ascii="Arial" w:hAnsi="Arial" w:cs="Arial"/>
        </w:rPr>
      </w:pPr>
      <w:r w:rsidRPr="00033262">
        <w:rPr>
          <w:rFonts w:ascii="Arial" w:hAnsi="Arial" w:cs="Arial"/>
        </w:rPr>
        <w:t>Historical Context</w:t>
      </w:r>
    </w:p>
    <w:p w:rsidR="001B2DD7" w:rsidRPr="00033262" w:rsidRDefault="001B2DD7" w:rsidP="001B2DD7">
      <w:pPr>
        <w:pStyle w:val="ListParagraph"/>
        <w:numPr>
          <w:ilvl w:val="0"/>
          <w:numId w:val="2"/>
        </w:numPr>
        <w:spacing w:before="240" w:line="360" w:lineRule="auto"/>
        <w:jc w:val="both"/>
        <w:rPr>
          <w:rFonts w:ascii="Arial" w:hAnsi="Arial" w:cs="Arial"/>
        </w:rPr>
      </w:pPr>
      <w:r w:rsidRPr="00033262">
        <w:rPr>
          <w:rFonts w:ascii="Arial" w:hAnsi="Arial" w:cs="Arial"/>
        </w:rPr>
        <w:t>Existing Uses</w:t>
      </w:r>
    </w:p>
    <w:p w:rsidR="001B2DD7" w:rsidRPr="00033262" w:rsidRDefault="001B2DD7" w:rsidP="001B2DD7">
      <w:pPr>
        <w:pStyle w:val="ListParagraph"/>
        <w:numPr>
          <w:ilvl w:val="0"/>
          <w:numId w:val="2"/>
        </w:numPr>
        <w:spacing w:before="240" w:line="360" w:lineRule="auto"/>
        <w:jc w:val="both"/>
        <w:rPr>
          <w:rFonts w:ascii="Arial" w:hAnsi="Arial" w:cs="Arial"/>
        </w:rPr>
      </w:pPr>
      <w:r w:rsidRPr="00033262">
        <w:rPr>
          <w:rFonts w:ascii="Arial" w:hAnsi="Arial" w:cs="Arial"/>
        </w:rPr>
        <w:t>Policy Context</w:t>
      </w:r>
    </w:p>
    <w:p w:rsidR="001B2DD7" w:rsidRPr="00033262" w:rsidRDefault="001B2DD7" w:rsidP="001B2DD7">
      <w:pPr>
        <w:pStyle w:val="ListParagraph"/>
        <w:numPr>
          <w:ilvl w:val="0"/>
          <w:numId w:val="2"/>
        </w:numPr>
        <w:spacing w:before="240" w:line="360" w:lineRule="auto"/>
        <w:jc w:val="both"/>
        <w:rPr>
          <w:rFonts w:ascii="Arial" w:hAnsi="Arial" w:cs="Arial"/>
        </w:rPr>
      </w:pPr>
      <w:r w:rsidRPr="00033262">
        <w:rPr>
          <w:rFonts w:ascii="Arial" w:hAnsi="Arial" w:cs="Arial"/>
        </w:rPr>
        <w:t>Reports and consultations</w:t>
      </w:r>
    </w:p>
    <w:p w:rsidR="001B2DD7" w:rsidRPr="00033262" w:rsidRDefault="001B2DD7" w:rsidP="001B2DD7">
      <w:pPr>
        <w:pStyle w:val="ListParagraph"/>
        <w:numPr>
          <w:ilvl w:val="0"/>
          <w:numId w:val="2"/>
        </w:numPr>
        <w:spacing w:before="240" w:line="360" w:lineRule="auto"/>
        <w:jc w:val="both"/>
        <w:rPr>
          <w:rFonts w:ascii="Arial" w:hAnsi="Arial" w:cs="Arial"/>
        </w:rPr>
      </w:pPr>
      <w:r w:rsidRPr="00033262">
        <w:rPr>
          <w:rFonts w:ascii="Arial" w:hAnsi="Arial" w:cs="Arial"/>
        </w:rPr>
        <w:t>Creating a pedestrian friendly public realm</w:t>
      </w:r>
    </w:p>
    <w:p w:rsidR="001B2DD7" w:rsidRPr="00033262" w:rsidRDefault="001B2DD7" w:rsidP="001B2DD7">
      <w:pPr>
        <w:pStyle w:val="ListParagraph"/>
        <w:numPr>
          <w:ilvl w:val="0"/>
          <w:numId w:val="2"/>
        </w:numPr>
        <w:spacing w:before="240" w:line="360" w:lineRule="auto"/>
        <w:jc w:val="both"/>
        <w:rPr>
          <w:rFonts w:ascii="Arial" w:hAnsi="Arial" w:cs="Arial"/>
        </w:rPr>
      </w:pPr>
      <w:r w:rsidRPr="00033262">
        <w:rPr>
          <w:rFonts w:ascii="Arial" w:hAnsi="Arial" w:cs="Arial"/>
        </w:rPr>
        <w:t>Proposal overview</w:t>
      </w:r>
    </w:p>
    <w:p w:rsidR="001B2DD7" w:rsidRPr="00033262" w:rsidRDefault="001B2DD7" w:rsidP="001B2DD7">
      <w:pPr>
        <w:pStyle w:val="ListParagraph"/>
        <w:numPr>
          <w:ilvl w:val="0"/>
          <w:numId w:val="2"/>
        </w:numPr>
        <w:spacing w:before="240" w:line="360" w:lineRule="auto"/>
        <w:jc w:val="both"/>
        <w:rPr>
          <w:rFonts w:ascii="Arial" w:hAnsi="Arial" w:cs="Arial"/>
        </w:rPr>
      </w:pPr>
      <w:r w:rsidRPr="00033262">
        <w:rPr>
          <w:rFonts w:ascii="Arial" w:hAnsi="Arial" w:cs="Arial"/>
        </w:rPr>
        <w:t>Traffic and parking</w:t>
      </w:r>
    </w:p>
    <w:p w:rsidR="001B2DD7" w:rsidRPr="00033262" w:rsidRDefault="001B2DD7" w:rsidP="001B2DD7">
      <w:pPr>
        <w:pStyle w:val="ListParagraph"/>
        <w:numPr>
          <w:ilvl w:val="0"/>
          <w:numId w:val="2"/>
        </w:numPr>
        <w:spacing w:before="240" w:line="360" w:lineRule="auto"/>
        <w:jc w:val="both"/>
        <w:rPr>
          <w:rFonts w:ascii="Arial" w:hAnsi="Arial" w:cs="Arial"/>
        </w:rPr>
      </w:pPr>
      <w:r w:rsidRPr="00033262">
        <w:rPr>
          <w:rFonts w:ascii="Arial" w:hAnsi="Arial" w:cs="Arial"/>
        </w:rPr>
        <w:t>Detail overview</w:t>
      </w:r>
    </w:p>
    <w:p w:rsidR="001B2DD7" w:rsidRPr="00033262" w:rsidRDefault="001B2DD7" w:rsidP="001B2DD7">
      <w:pPr>
        <w:pStyle w:val="ListParagraph"/>
        <w:numPr>
          <w:ilvl w:val="0"/>
          <w:numId w:val="2"/>
        </w:numPr>
        <w:spacing w:before="240" w:line="360" w:lineRule="auto"/>
        <w:jc w:val="both"/>
        <w:rPr>
          <w:rFonts w:ascii="Arial" w:hAnsi="Arial" w:cs="Arial"/>
        </w:rPr>
      </w:pPr>
      <w:r w:rsidRPr="00033262">
        <w:rPr>
          <w:rFonts w:ascii="Arial" w:hAnsi="Arial" w:cs="Arial"/>
        </w:rPr>
        <w:t>Material Palette</w:t>
      </w:r>
    </w:p>
    <w:p w:rsidR="001B2DD7" w:rsidRPr="00033262" w:rsidRDefault="001B2DD7" w:rsidP="001B2DD7">
      <w:pPr>
        <w:pStyle w:val="ListParagraph"/>
        <w:numPr>
          <w:ilvl w:val="0"/>
          <w:numId w:val="2"/>
        </w:numPr>
        <w:spacing w:before="240" w:line="360" w:lineRule="auto"/>
        <w:jc w:val="both"/>
        <w:rPr>
          <w:rFonts w:ascii="Arial" w:hAnsi="Arial" w:cs="Arial"/>
        </w:rPr>
      </w:pPr>
      <w:r w:rsidRPr="00033262">
        <w:rPr>
          <w:rFonts w:ascii="Arial" w:hAnsi="Arial" w:cs="Arial"/>
        </w:rPr>
        <w:t>Photomontage</w:t>
      </w:r>
      <w:r w:rsidR="00033262" w:rsidRPr="00033262">
        <w:rPr>
          <w:rFonts w:ascii="Arial" w:hAnsi="Arial" w:cs="Arial"/>
        </w:rPr>
        <w:t>s</w:t>
      </w:r>
    </w:p>
    <w:p w:rsidR="004F695D" w:rsidRPr="00033262" w:rsidRDefault="004F695D" w:rsidP="00B00422">
      <w:pPr>
        <w:jc w:val="both"/>
        <w:rPr>
          <w:rFonts w:ascii="Arial" w:hAnsi="Arial" w:cs="Arial"/>
          <w:iCs/>
          <w:shd w:val="clear" w:color="auto" w:fill="FFFFFF"/>
        </w:rPr>
      </w:pPr>
      <w:r w:rsidRPr="00033262">
        <w:rPr>
          <w:rFonts w:ascii="Arial" w:hAnsi="Arial" w:cs="Arial"/>
          <w:iCs/>
          <w:shd w:val="clear" w:color="auto" w:fill="FFFFFF"/>
        </w:rPr>
        <w:t xml:space="preserve">This report was commissioned by Dublin City Council South Central Area Office to provide a vision for the renewal of the public realm of Meath Street in The Liberties.  The plan provides for the environmental and physical development of Meath Street </w:t>
      </w:r>
      <w:r w:rsidRPr="00033262">
        <w:rPr>
          <w:rStyle w:val="normaltextrun"/>
          <w:rFonts w:ascii="Arial" w:hAnsi="Arial" w:cs="Arial"/>
          <w:shd w:val="clear" w:color="auto" w:fill="FFFFFF"/>
        </w:rPr>
        <w:t xml:space="preserve">through the enhancement of the pedestrian realm </w:t>
      </w:r>
      <w:r w:rsidRPr="00033262">
        <w:rPr>
          <w:rFonts w:ascii="Arial" w:hAnsi="Arial" w:cs="Arial"/>
          <w:iCs/>
          <w:shd w:val="clear" w:color="auto" w:fill="FFFFFF"/>
        </w:rPr>
        <w:t>and the rebalancing of public space along the street to stimulate new commercial uses and activities.</w:t>
      </w:r>
    </w:p>
    <w:p w:rsidR="004F695D" w:rsidRPr="00033262" w:rsidRDefault="004F695D" w:rsidP="004F695D">
      <w:pPr>
        <w:jc w:val="both"/>
        <w:rPr>
          <w:rFonts w:ascii="Arial" w:hAnsi="Arial" w:cs="Arial"/>
        </w:rPr>
      </w:pPr>
      <w:r w:rsidRPr="00033262">
        <w:rPr>
          <w:rFonts w:ascii="Arial" w:hAnsi="Arial" w:cs="Arial"/>
        </w:rPr>
        <w:t xml:space="preserve">This is a capital project of Dublin City Council to revitalise the main streets in The Liberties. </w:t>
      </w:r>
    </w:p>
    <w:p w:rsidR="004F695D" w:rsidRPr="00033262" w:rsidRDefault="004F695D" w:rsidP="004F695D">
      <w:pPr>
        <w:pStyle w:val="ListParagraph"/>
        <w:numPr>
          <w:ilvl w:val="0"/>
          <w:numId w:val="3"/>
        </w:numPr>
        <w:jc w:val="both"/>
        <w:rPr>
          <w:rFonts w:ascii="Arial" w:hAnsi="Arial" w:cs="Arial"/>
        </w:rPr>
      </w:pPr>
      <w:r w:rsidRPr="00033262">
        <w:rPr>
          <w:rFonts w:ascii="Arial" w:hAnsi="Arial" w:cs="Arial"/>
        </w:rPr>
        <w:t>Design lead: Haslam &amp; Co Architects</w:t>
      </w:r>
    </w:p>
    <w:p w:rsidR="004F695D" w:rsidRPr="00033262" w:rsidRDefault="004F695D" w:rsidP="004F695D">
      <w:pPr>
        <w:pStyle w:val="ListParagraph"/>
        <w:numPr>
          <w:ilvl w:val="0"/>
          <w:numId w:val="3"/>
        </w:numPr>
        <w:jc w:val="both"/>
        <w:rPr>
          <w:rFonts w:ascii="Arial" w:hAnsi="Arial" w:cs="Arial"/>
        </w:rPr>
      </w:pPr>
      <w:r w:rsidRPr="00033262">
        <w:rPr>
          <w:rFonts w:ascii="Arial" w:hAnsi="Arial" w:cs="Arial"/>
        </w:rPr>
        <w:t>Project Management/ Engineering: Dublin City Council Roads Design Section</w:t>
      </w:r>
    </w:p>
    <w:p w:rsidR="004F695D" w:rsidRPr="00033262" w:rsidRDefault="004F695D" w:rsidP="004F695D">
      <w:pPr>
        <w:pStyle w:val="ListParagraph"/>
        <w:numPr>
          <w:ilvl w:val="0"/>
          <w:numId w:val="3"/>
        </w:numPr>
        <w:spacing w:after="0"/>
        <w:jc w:val="both"/>
        <w:rPr>
          <w:rFonts w:ascii="Arial" w:hAnsi="Arial" w:cs="Arial"/>
        </w:rPr>
      </w:pPr>
      <w:r w:rsidRPr="00033262">
        <w:rPr>
          <w:rFonts w:ascii="Arial" w:hAnsi="Arial" w:cs="Arial"/>
        </w:rPr>
        <w:t xml:space="preserve">Landscaping: DCC Parks Biodiversity &amp; Landscape Service </w:t>
      </w:r>
    </w:p>
    <w:p w:rsidR="009A0EE3" w:rsidRPr="00033262" w:rsidRDefault="009A0EE3" w:rsidP="009A0EE3">
      <w:pPr>
        <w:pStyle w:val="ListParagraph"/>
        <w:spacing w:after="0"/>
        <w:jc w:val="both"/>
        <w:rPr>
          <w:rFonts w:ascii="Arial" w:hAnsi="Arial" w:cs="Arial"/>
        </w:rPr>
      </w:pPr>
    </w:p>
    <w:p w:rsidR="007643C6" w:rsidRPr="00033262" w:rsidRDefault="007643C6">
      <w:pPr>
        <w:rPr>
          <w:rFonts w:ascii="Arial" w:hAnsi="Arial" w:cs="Arial"/>
          <w:b/>
        </w:rPr>
      </w:pPr>
      <w:r w:rsidRPr="00033262">
        <w:rPr>
          <w:rFonts w:ascii="Arial" w:hAnsi="Arial" w:cs="Arial"/>
          <w:b/>
        </w:rPr>
        <w:br w:type="page"/>
      </w:r>
    </w:p>
    <w:p w:rsidR="009A0EE3" w:rsidRPr="00033262" w:rsidRDefault="00B00422" w:rsidP="00033262">
      <w:pPr>
        <w:pStyle w:val="Heading1"/>
        <w:rPr>
          <w:color w:val="auto"/>
        </w:rPr>
      </w:pPr>
      <w:r w:rsidRPr="00033262">
        <w:rPr>
          <w:color w:val="auto"/>
        </w:rPr>
        <w:lastRenderedPageBreak/>
        <w:t>PROJECT</w:t>
      </w:r>
      <w:r w:rsidR="009A0EE3" w:rsidRPr="00033262">
        <w:rPr>
          <w:color w:val="auto"/>
        </w:rPr>
        <w:t xml:space="preserve"> OBJECTIVES</w:t>
      </w:r>
      <w:r w:rsidRPr="00033262">
        <w:rPr>
          <w:color w:val="auto"/>
        </w:rPr>
        <w:t xml:space="preserve">  </w:t>
      </w:r>
    </w:p>
    <w:p w:rsidR="009A0EE3" w:rsidRPr="00033262" w:rsidRDefault="009A0EE3" w:rsidP="00B00422">
      <w:pPr>
        <w:rPr>
          <w:rFonts w:ascii="Arial" w:hAnsi="Arial" w:cs="Arial"/>
        </w:rPr>
      </w:pPr>
      <w:r w:rsidRPr="00033262">
        <w:rPr>
          <w:rFonts w:ascii="Arial" w:hAnsi="Arial" w:cs="Arial"/>
        </w:rPr>
        <w:t xml:space="preserve">The aim of the project is to create an </w:t>
      </w:r>
      <w:r w:rsidRPr="00033262">
        <w:rPr>
          <w:rFonts w:ascii="Arial" w:hAnsi="Arial" w:cs="Arial"/>
          <w:b/>
          <w:bCs/>
        </w:rPr>
        <w:t xml:space="preserve">enhanced public realm </w:t>
      </w:r>
      <w:r w:rsidRPr="00033262">
        <w:rPr>
          <w:rFonts w:ascii="Arial" w:hAnsi="Arial" w:cs="Arial"/>
        </w:rPr>
        <w:t>for Meath Street to revitalise the thoroughfare and support its continued function as a mixed use street in the heart of The Liberties.</w:t>
      </w:r>
    </w:p>
    <w:p w:rsidR="009A0EE3" w:rsidRPr="00033262" w:rsidRDefault="009A0EE3" w:rsidP="00B00422">
      <w:pPr>
        <w:pStyle w:val="NormalWeb"/>
        <w:shd w:val="clear" w:color="auto" w:fill="FFFFFF"/>
        <w:spacing w:before="0" w:beforeAutospacing="0" w:after="0" w:afterAutospacing="0" w:line="276" w:lineRule="auto"/>
        <w:rPr>
          <w:rFonts w:ascii="Arial" w:hAnsi="Arial" w:cs="Arial"/>
          <w:sz w:val="22"/>
          <w:szCs w:val="22"/>
        </w:rPr>
      </w:pPr>
      <w:r w:rsidRPr="00033262">
        <w:rPr>
          <w:rFonts w:ascii="Arial" w:hAnsi="Arial" w:cs="Arial"/>
          <w:sz w:val="22"/>
          <w:szCs w:val="22"/>
        </w:rPr>
        <w:t>Dublin City Council is proposing to redesign guided by the inputs and feedback of businesses and residents in and around the street, the provisions local plans and citywide strategies and development guidelines.</w:t>
      </w:r>
    </w:p>
    <w:p w:rsidR="009A0EE3" w:rsidRPr="00033262" w:rsidRDefault="009A0EE3" w:rsidP="009A0EE3">
      <w:pPr>
        <w:pStyle w:val="NormalWeb"/>
        <w:shd w:val="clear" w:color="auto" w:fill="FFFFFF"/>
        <w:spacing w:before="0" w:beforeAutospacing="0" w:after="0" w:afterAutospacing="0" w:line="276" w:lineRule="auto"/>
        <w:rPr>
          <w:rFonts w:ascii="Arial" w:hAnsi="Arial" w:cs="Arial"/>
          <w:sz w:val="22"/>
          <w:szCs w:val="22"/>
        </w:rPr>
      </w:pPr>
    </w:p>
    <w:p w:rsidR="009A0EE3" w:rsidRPr="00033262" w:rsidRDefault="009A0EE3" w:rsidP="009A0EE3">
      <w:pPr>
        <w:pStyle w:val="NormalWeb"/>
        <w:shd w:val="clear" w:color="auto" w:fill="FFFFFF"/>
        <w:spacing w:before="0" w:beforeAutospacing="0" w:after="0" w:afterAutospacing="0" w:line="276" w:lineRule="auto"/>
        <w:rPr>
          <w:rFonts w:ascii="Arial" w:hAnsi="Arial" w:cs="Arial"/>
          <w:sz w:val="22"/>
          <w:szCs w:val="22"/>
        </w:rPr>
      </w:pPr>
      <w:r w:rsidRPr="00033262">
        <w:rPr>
          <w:rFonts w:ascii="Arial" w:hAnsi="Arial" w:cs="Arial"/>
          <w:sz w:val="22"/>
          <w:szCs w:val="22"/>
        </w:rPr>
        <w:t>The aims are:</w:t>
      </w:r>
    </w:p>
    <w:p w:rsidR="009A0EE3" w:rsidRPr="00033262" w:rsidRDefault="009A0EE3" w:rsidP="009A0EE3">
      <w:pPr>
        <w:pStyle w:val="NormalWeb"/>
        <w:numPr>
          <w:ilvl w:val="0"/>
          <w:numId w:val="5"/>
        </w:numPr>
        <w:shd w:val="clear" w:color="auto" w:fill="FFFFFF"/>
        <w:spacing w:before="0" w:beforeAutospacing="0" w:after="0" w:afterAutospacing="0" w:line="276" w:lineRule="auto"/>
        <w:rPr>
          <w:rFonts w:ascii="Arial" w:hAnsi="Arial" w:cs="Arial"/>
          <w:sz w:val="22"/>
          <w:szCs w:val="22"/>
        </w:rPr>
      </w:pPr>
      <w:r w:rsidRPr="00033262">
        <w:rPr>
          <w:rFonts w:ascii="Arial" w:hAnsi="Arial" w:cs="Arial"/>
          <w:sz w:val="22"/>
          <w:szCs w:val="22"/>
        </w:rPr>
        <w:t>Widened footpaths providing more generous pedestrian space</w:t>
      </w:r>
    </w:p>
    <w:p w:rsidR="009A0EE3" w:rsidRPr="00033262" w:rsidRDefault="009A0EE3" w:rsidP="009A0EE3">
      <w:pPr>
        <w:pStyle w:val="NormalWeb"/>
        <w:numPr>
          <w:ilvl w:val="0"/>
          <w:numId w:val="5"/>
        </w:numPr>
        <w:shd w:val="clear" w:color="auto" w:fill="FFFFFF"/>
        <w:spacing w:before="0" w:beforeAutospacing="0" w:after="0" w:afterAutospacing="0" w:line="276" w:lineRule="auto"/>
        <w:rPr>
          <w:rFonts w:ascii="Arial" w:hAnsi="Arial" w:cs="Arial"/>
          <w:sz w:val="22"/>
          <w:szCs w:val="22"/>
        </w:rPr>
      </w:pPr>
      <w:r w:rsidRPr="00033262">
        <w:rPr>
          <w:rFonts w:ascii="Arial" w:hAnsi="Arial" w:cs="Arial"/>
          <w:sz w:val="22"/>
          <w:szCs w:val="22"/>
          <w:bdr w:val="none" w:sz="0" w:space="0" w:color="auto" w:frame="1"/>
        </w:rPr>
        <w:t>More </w:t>
      </w:r>
      <w:r w:rsidRPr="00033262">
        <w:rPr>
          <w:rFonts w:ascii="Arial" w:hAnsi="Arial" w:cs="Arial"/>
          <w:sz w:val="22"/>
          <w:szCs w:val="22"/>
        </w:rPr>
        <w:t>space for a range of street uses including markets and outdoor seating</w:t>
      </w:r>
    </w:p>
    <w:p w:rsidR="009A0EE3" w:rsidRPr="00033262" w:rsidRDefault="009A0EE3" w:rsidP="009A0EE3">
      <w:pPr>
        <w:pStyle w:val="NormalWeb"/>
        <w:numPr>
          <w:ilvl w:val="0"/>
          <w:numId w:val="5"/>
        </w:numPr>
        <w:shd w:val="clear" w:color="auto" w:fill="FFFFFF"/>
        <w:spacing w:before="0" w:beforeAutospacing="0" w:after="0" w:afterAutospacing="0" w:line="276" w:lineRule="auto"/>
        <w:rPr>
          <w:rFonts w:ascii="Arial" w:hAnsi="Arial" w:cs="Arial"/>
          <w:sz w:val="22"/>
          <w:szCs w:val="22"/>
        </w:rPr>
      </w:pPr>
      <w:r w:rsidRPr="00033262">
        <w:rPr>
          <w:rFonts w:ascii="Arial" w:hAnsi="Arial" w:cs="Arial"/>
          <w:sz w:val="22"/>
          <w:szCs w:val="22"/>
        </w:rPr>
        <w:t>Traffic calming and easier cycling</w:t>
      </w:r>
    </w:p>
    <w:p w:rsidR="009A0EE3" w:rsidRPr="00033262" w:rsidRDefault="009A0EE3" w:rsidP="009A0EE3">
      <w:pPr>
        <w:pStyle w:val="NormalWeb"/>
        <w:numPr>
          <w:ilvl w:val="0"/>
          <w:numId w:val="5"/>
        </w:numPr>
        <w:shd w:val="clear" w:color="auto" w:fill="FFFFFF"/>
        <w:spacing w:before="0" w:beforeAutospacing="0" w:after="0" w:afterAutospacing="0" w:line="276" w:lineRule="auto"/>
        <w:rPr>
          <w:rFonts w:ascii="Arial" w:hAnsi="Arial" w:cs="Arial"/>
          <w:sz w:val="22"/>
          <w:szCs w:val="22"/>
        </w:rPr>
      </w:pPr>
      <w:r w:rsidRPr="00033262">
        <w:rPr>
          <w:rFonts w:ascii="Arial" w:hAnsi="Arial" w:cs="Arial"/>
          <w:sz w:val="22"/>
          <w:szCs w:val="22"/>
        </w:rPr>
        <w:t>Universal design for ease of movement for all</w:t>
      </w:r>
    </w:p>
    <w:p w:rsidR="009A0EE3" w:rsidRPr="00033262" w:rsidRDefault="009A0EE3" w:rsidP="009A0EE3">
      <w:pPr>
        <w:pStyle w:val="NormalWeb"/>
        <w:numPr>
          <w:ilvl w:val="0"/>
          <w:numId w:val="5"/>
        </w:numPr>
        <w:shd w:val="clear" w:color="auto" w:fill="FFFFFF"/>
        <w:spacing w:before="0" w:beforeAutospacing="0" w:after="0" w:afterAutospacing="0" w:line="276" w:lineRule="auto"/>
        <w:rPr>
          <w:rFonts w:ascii="Arial" w:hAnsi="Arial" w:cs="Arial"/>
          <w:sz w:val="22"/>
          <w:szCs w:val="22"/>
        </w:rPr>
      </w:pPr>
      <w:r w:rsidRPr="00033262">
        <w:rPr>
          <w:rFonts w:ascii="Arial" w:hAnsi="Arial" w:cs="Arial"/>
          <w:sz w:val="22"/>
          <w:szCs w:val="22"/>
          <w:bdr w:val="none" w:sz="0" w:space="0" w:color="auto" w:frame="1"/>
        </w:rPr>
        <w:t>Introduction of </w:t>
      </w:r>
      <w:r w:rsidRPr="00033262">
        <w:rPr>
          <w:rFonts w:ascii="Arial" w:hAnsi="Arial" w:cs="Arial"/>
          <w:sz w:val="22"/>
          <w:szCs w:val="22"/>
        </w:rPr>
        <w:t>street trees and landscaping</w:t>
      </w:r>
    </w:p>
    <w:p w:rsidR="009A0EE3" w:rsidRPr="00033262" w:rsidRDefault="009A0EE3" w:rsidP="009A0EE3">
      <w:pPr>
        <w:pStyle w:val="NormalWeb"/>
        <w:numPr>
          <w:ilvl w:val="0"/>
          <w:numId w:val="5"/>
        </w:numPr>
        <w:shd w:val="clear" w:color="auto" w:fill="FFFFFF"/>
        <w:spacing w:before="0" w:beforeAutospacing="0" w:after="0" w:afterAutospacing="0" w:line="276" w:lineRule="auto"/>
        <w:rPr>
          <w:rFonts w:ascii="Arial" w:hAnsi="Arial" w:cs="Arial"/>
          <w:sz w:val="22"/>
          <w:szCs w:val="22"/>
        </w:rPr>
      </w:pPr>
      <w:r w:rsidRPr="00033262">
        <w:rPr>
          <w:rFonts w:ascii="Arial" w:hAnsi="Arial" w:cs="Arial"/>
          <w:sz w:val="22"/>
          <w:szCs w:val="22"/>
          <w:bdr w:val="none" w:sz="0" w:space="0" w:color="auto" w:frame="1"/>
        </w:rPr>
        <w:t>Revisions</w:t>
      </w:r>
      <w:r w:rsidRPr="00033262">
        <w:rPr>
          <w:rFonts w:ascii="Arial" w:hAnsi="Arial" w:cs="Arial"/>
          <w:sz w:val="22"/>
          <w:szCs w:val="22"/>
        </w:rPr>
        <w:t> to parking and loading arrangements </w:t>
      </w:r>
    </w:p>
    <w:p w:rsidR="009A0EE3" w:rsidRPr="00033262" w:rsidRDefault="009A0EE3" w:rsidP="009A0EE3">
      <w:pPr>
        <w:pStyle w:val="NormalWeb"/>
        <w:numPr>
          <w:ilvl w:val="0"/>
          <w:numId w:val="5"/>
        </w:numPr>
        <w:shd w:val="clear" w:color="auto" w:fill="FFFFFF"/>
        <w:spacing w:before="0" w:beforeAutospacing="0" w:after="0" w:afterAutospacing="0" w:line="276" w:lineRule="auto"/>
        <w:rPr>
          <w:rFonts w:ascii="Arial" w:hAnsi="Arial" w:cs="Arial"/>
          <w:sz w:val="22"/>
          <w:szCs w:val="22"/>
        </w:rPr>
      </w:pPr>
      <w:r w:rsidRPr="00033262">
        <w:rPr>
          <w:rFonts w:ascii="Arial" w:hAnsi="Arial" w:cs="Arial"/>
          <w:sz w:val="22"/>
          <w:szCs w:val="22"/>
        </w:rPr>
        <w:t>New public lighting for a brighter street</w:t>
      </w:r>
    </w:p>
    <w:p w:rsidR="009A0EE3" w:rsidRPr="00033262" w:rsidRDefault="009A0EE3" w:rsidP="009A0EE3">
      <w:pPr>
        <w:pStyle w:val="NormalWeb"/>
        <w:numPr>
          <w:ilvl w:val="0"/>
          <w:numId w:val="5"/>
        </w:numPr>
        <w:shd w:val="clear" w:color="auto" w:fill="FFFFFF"/>
        <w:spacing w:before="0" w:beforeAutospacing="0" w:after="0" w:afterAutospacing="0" w:line="276" w:lineRule="auto"/>
        <w:rPr>
          <w:rFonts w:ascii="Arial" w:hAnsi="Arial" w:cs="Arial"/>
          <w:sz w:val="22"/>
          <w:szCs w:val="22"/>
        </w:rPr>
      </w:pPr>
      <w:r w:rsidRPr="00033262">
        <w:rPr>
          <w:rFonts w:ascii="Arial" w:hAnsi="Arial" w:cs="Arial"/>
          <w:sz w:val="22"/>
          <w:szCs w:val="22"/>
        </w:rPr>
        <w:t>Meath Street becomes a destination and not a transport corridor</w:t>
      </w:r>
    </w:p>
    <w:p w:rsidR="009A0EE3" w:rsidRPr="00033262" w:rsidRDefault="009A0EE3" w:rsidP="009A0EE3">
      <w:pPr>
        <w:rPr>
          <w:rFonts w:ascii="Arial" w:hAnsi="Arial" w:cs="Arial"/>
          <w:b/>
        </w:rPr>
      </w:pPr>
    </w:p>
    <w:p w:rsidR="009A0EE3" w:rsidRPr="00033262" w:rsidRDefault="00B00422" w:rsidP="00033262">
      <w:pPr>
        <w:pStyle w:val="Heading1"/>
        <w:rPr>
          <w:color w:val="auto"/>
          <w:sz w:val="22"/>
          <w:szCs w:val="22"/>
        </w:rPr>
      </w:pPr>
      <w:r w:rsidRPr="00033262">
        <w:rPr>
          <w:color w:val="auto"/>
        </w:rPr>
        <w:t>TERMS OF REFERENCE</w:t>
      </w:r>
    </w:p>
    <w:p w:rsidR="009A0EE3" w:rsidRPr="00033262" w:rsidRDefault="009A0EE3" w:rsidP="009A0EE3">
      <w:pPr>
        <w:rPr>
          <w:rFonts w:ascii="Arial" w:hAnsi="Arial" w:cs="Arial"/>
        </w:rPr>
      </w:pPr>
      <w:r w:rsidRPr="00033262">
        <w:rPr>
          <w:rFonts w:ascii="Arial" w:hAnsi="Arial" w:cs="Arial"/>
        </w:rPr>
        <w:t>The Public Realm Improvement Plan should provide for:</w:t>
      </w:r>
    </w:p>
    <w:p w:rsidR="009A0EE3" w:rsidRPr="00033262" w:rsidRDefault="009A0EE3" w:rsidP="009A0EE3">
      <w:pPr>
        <w:pStyle w:val="NoSpacing"/>
        <w:numPr>
          <w:ilvl w:val="0"/>
          <w:numId w:val="4"/>
        </w:numPr>
        <w:spacing w:after="240" w:line="276" w:lineRule="auto"/>
        <w:jc w:val="both"/>
        <w:rPr>
          <w:rFonts w:ascii="Arial" w:hAnsi="Arial" w:cs="Arial"/>
          <w:lang w:val="en-GB"/>
        </w:rPr>
      </w:pPr>
      <w:r w:rsidRPr="00033262">
        <w:rPr>
          <w:rFonts w:ascii="Arial" w:hAnsi="Arial" w:cs="Arial"/>
          <w:lang w:val="en-GB"/>
        </w:rPr>
        <w:t>A design that enhances the appearance of the area of Meath Street and its immediate environs.</w:t>
      </w:r>
    </w:p>
    <w:p w:rsidR="009A0EE3" w:rsidRPr="00033262" w:rsidRDefault="009A0EE3" w:rsidP="009A0EE3">
      <w:pPr>
        <w:pStyle w:val="NoSpacing"/>
        <w:numPr>
          <w:ilvl w:val="0"/>
          <w:numId w:val="4"/>
        </w:numPr>
        <w:spacing w:after="240" w:line="276" w:lineRule="auto"/>
        <w:jc w:val="both"/>
        <w:rPr>
          <w:rFonts w:ascii="Arial" w:hAnsi="Arial" w:cs="Arial"/>
          <w:lang w:val="en-GB"/>
        </w:rPr>
      </w:pPr>
      <w:r w:rsidRPr="00033262">
        <w:rPr>
          <w:rFonts w:ascii="Arial" w:hAnsi="Arial" w:cs="Arial"/>
          <w:lang w:val="en-GB"/>
        </w:rPr>
        <w:t>The design should contain improvements/additions to all public realm areas including: footpaths, kerbs, carriageway, street furniture, street lighting, planting and landscaping etc. The principle of universal access should be supported.</w:t>
      </w:r>
    </w:p>
    <w:p w:rsidR="009A0EE3" w:rsidRPr="00033262" w:rsidRDefault="009A0EE3" w:rsidP="009A0EE3">
      <w:pPr>
        <w:pStyle w:val="NoSpacing"/>
        <w:numPr>
          <w:ilvl w:val="0"/>
          <w:numId w:val="4"/>
        </w:numPr>
        <w:spacing w:after="240" w:line="276" w:lineRule="auto"/>
        <w:jc w:val="both"/>
        <w:rPr>
          <w:rFonts w:ascii="Arial" w:hAnsi="Arial" w:cs="Arial"/>
          <w:lang w:val="en-GB"/>
        </w:rPr>
      </w:pPr>
      <w:r w:rsidRPr="00033262">
        <w:rPr>
          <w:rFonts w:ascii="Arial" w:hAnsi="Arial" w:cs="Arial"/>
          <w:lang w:val="en-GB"/>
        </w:rPr>
        <w:t>Consideration should be given to the current provision of on-street parking and loading facilities for retail premises on the street, and measures advanced to consolidate, enhance and improve these facilities. The provision of dedicated cycle parking is also required.</w:t>
      </w:r>
    </w:p>
    <w:p w:rsidR="00B00422" w:rsidRPr="00033262" w:rsidRDefault="009A0EE3" w:rsidP="00B00422">
      <w:pPr>
        <w:pStyle w:val="NoSpacing"/>
        <w:numPr>
          <w:ilvl w:val="0"/>
          <w:numId w:val="4"/>
        </w:numPr>
        <w:spacing w:after="240" w:line="276" w:lineRule="auto"/>
        <w:jc w:val="both"/>
        <w:rPr>
          <w:rFonts w:ascii="Arial" w:hAnsi="Arial" w:cs="Arial"/>
          <w:lang w:val="en-GB"/>
        </w:rPr>
      </w:pPr>
      <w:r w:rsidRPr="00033262">
        <w:rPr>
          <w:rFonts w:ascii="Arial" w:hAnsi="Arial" w:cs="Arial"/>
          <w:lang w:val="en-GB"/>
        </w:rPr>
        <w:t>Encourage and facilitate day time activities and street animations such as cafés, bars restaurants and shops etc. around Meath Street and adjacent streets</w:t>
      </w:r>
    </w:p>
    <w:p w:rsidR="007643C6" w:rsidRPr="00033262" w:rsidRDefault="007643C6">
      <w:pPr>
        <w:rPr>
          <w:rFonts w:ascii="Arial" w:eastAsiaTheme="minorEastAsia" w:hAnsi="Arial" w:cs="Arial"/>
          <w:b/>
          <w:bCs/>
          <w:lang w:val="en-US"/>
        </w:rPr>
      </w:pPr>
      <w:r w:rsidRPr="00033262">
        <w:rPr>
          <w:rFonts w:ascii="Arial" w:hAnsi="Arial" w:cs="Arial"/>
          <w:b/>
          <w:bCs/>
        </w:rPr>
        <w:br w:type="page"/>
      </w:r>
    </w:p>
    <w:p w:rsidR="00571BAD" w:rsidRPr="00033262" w:rsidRDefault="00B00422" w:rsidP="00033262">
      <w:pPr>
        <w:pStyle w:val="Heading1"/>
        <w:rPr>
          <w:color w:val="auto"/>
          <w:lang w:val="en-GB"/>
        </w:rPr>
      </w:pPr>
      <w:r w:rsidRPr="00033262">
        <w:rPr>
          <w:color w:val="auto"/>
        </w:rPr>
        <w:lastRenderedPageBreak/>
        <w:t>OVERVIEW</w:t>
      </w:r>
      <w:r w:rsidR="00571BAD" w:rsidRPr="00033262">
        <w:rPr>
          <w:color w:val="auto"/>
        </w:rPr>
        <w:t xml:space="preserve">:  HISTORICAL CONTEXT </w:t>
      </w:r>
    </w:p>
    <w:p w:rsidR="00571BAD" w:rsidRPr="00033262" w:rsidRDefault="00571BAD" w:rsidP="00AA52B5">
      <w:pPr>
        <w:pStyle w:val="NormalWeb"/>
        <w:shd w:val="clear" w:color="auto" w:fill="FFFFFF"/>
        <w:spacing w:before="0" w:beforeAutospacing="0" w:after="379" w:afterAutospacing="0" w:line="276" w:lineRule="auto"/>
        <w:rPr>
          <w:rFonts w:ascii="Arial" w:hAnsi="Arial" w:cs="Arial"/>
          <w:sz w:val="22"/>
          <w:szCs w:val="22"/>
        </w:rPr>
      </w:pPr>
      <w:r w:rsidRPr="00033262">
        <w:rPr>
          <w:rFonts w:ascii="Arial" w:hAnsi="Arial" w:cs="Arial"/>
          <w:sz w:val="22"/>
          <w:szCs w:val="22"/>
        </w:rPr>
        <w:t>Meath Street emerged in the later 17</w:t>
      </w:r>
      <w:r w:rsidRPr="00033262">
        <w:rPr>
          <w:rFonts w:ascii="Arial" w:hAnsi="Arial" w:cs="Arial"/>
          <w:sz w:val="22"/>
          <w:szCs w:val="22"/>
          <w:vertAlign w:val="superscript"/>
        </w:rPr>
        <w:t>th</w:t>
      </w:r>
      <w:r w:rsidRPr="00033262">
        <w:rPr>
          <w:rFonts w:ascii="Arial" w:hAnsi="Arial" w:cs="Arial"/>
          <w:sz w:val="22"/>
          <w:szCs w:val="22"/>
        </w:rPr>
        <w:t xml:space="preserve"> C as a planned residential and commercial street speculatively laid out by the Earls of Meath to run from The Coombe to Thomas Street. The street measured 44 feet and was straight and regular but the Earl’s limited ownership meant the street narrowed at either end, due to existing buildings.  It was only when the Wide Streets Commissioners looked at the street in the 19</w:t>
      </w:r>
      <w:r w:rsidRPr="00033262">
        <w:rPr>
          <w:rFonts w:ascii="Arial" w:hAnsi="Arial" w:cs="Arial"/>
          <w:sz w:val="22"/>
          <w:szCs w:val="22"/>
          <w:vertAlign w:val="superscript"/>
        </w:rPr>
        <w:t>th</w:t>
      </w:r>
      <w:r w:rsidRPr="00033262">
        <w:rPr>
          <w:rFonts w:ascii="Arial" w:hAnsi="Arial" w:cs="Arial"/>
          <w:sz w:val="22"/>
          <w:szCs w:val="22"/>
        </w:rPr>
        <w:t xml:space="preserve"> C that the junction with Thomas Street, known as Meath Row, was widened and improved.</w:t>
      </w:r>
    </w:p>
    <w:p w:rsidR="00571BAD" w:rsidRPr="00033262" w:rsidRDefault="00571BAD" w:rsidP="00AA52B5">
      <w:pPr>
        <w:pStyle w:val="NormalWeb"/>
        <w:shd w:val="clear" w:color="auto" w:fill="FFFFFF"/>
        <w:spacing w:before="0" w:beforeAutospacing="0" w:after="379" w:afterAutospacing="0" w:line="276" w:lineRule="auto"/>
        <w:rPr>
          <w:rFonts w:ascii="Arial" w:hAnsi="Arial" w:cs="Arial"/>
          <w:sz w:val="22"/>
          <w:szCs w:val="22"/>
        </w:rPr>
      </w:pPr>
      <w:r w:rsidRPr="00033262">
        <w:rPr>
          <w:rFonts w:ascii="Arial" w:hAnsi="Arial" w:cs="Arial"/>
          <w:sz w:val="22"/>
          <w:szCs w:val="22"/>
        </w:rPr>
        <w:t xml:space="preserve">The development of the street coincided with the growth of Dublin itself, and particularly the post-Restoration push to entice ‘Protestant Strangers’ to Dublin, such as Huguenots and Quaker settlers. Meath Street became a centre for these emigrant communities, developing as a commercial street. The Quakers founded their first meeting house at No 27 in the 1680s. In its early years, the street would likely have included curvilinear gable buildings, known as Dutch Billies. </w:t>
      </w:r>
    </w:p>
    <w:p w:rsidR="00571BAD" w:rsidRPr="00033262" w:rsidRDefault="00571BAD" w:rsidP="00AA52B5">
      <w:pPr>
        <w:pStyle w:val="NormalWeb"/>
        <w:shd w:val="clear" w:color="auto" w:fill="FFFFFF"/>
        <w:spacing w:before="0" w:beforeAutospacing="0" w:after="379" w:afterAutospacing="0" w:line="276" w:lineRule="auto"/>
        <w:rPr>
          <w:rFonts w:ascii="Arial" w:hAnsi="Arial" w:cs="Arial"/>
          <w:sz w:val="22"/>
          <w:szCs w:val="22"/>
        </w:rPr>
      </w:pPr>
      <w:r w:rsidRPr="00033262">
        <w:rPr>
          <w:rFonts w:ascii="Arial" w:hAnsi="Arial" w:cs="Arial"/>
          <w:sz w:val="22"/>
          <w:szCs w:val="22"/>
        </w:rPr>
        <w:t xml:space="preserve">In the </w:t>
      </w:r>
      <w:proofErr w:type="spellStart"/>
      <w:r w:rsidRPr="00033262">
        <w:rPr>
          <w:rFonts w:ascii="Arial" w:hAnsi="Arial" w:cs="Arial"/>
          <w:sz w:val="22"/>
          <w:szCs w:val="22"/>
        </w:rPr>
        <w:t>mid 18</w:t>
      </w:r>
      <w:r w:rsidRPr="00033262">
        <w:rPr>
          <w:rFonts w:ascii="Arial" w:hAnsi="Arial" w:cs="Arial"/>
          <w:sz w:val="22"/>
          <w:szCs w:val="22"/>
          <w:vertAlign w:val="superscript"/>
        </w:rPr>
        <w:t>th</w:t>
      </w:r>
      <w:proofErr w:type="spellEnd"/>
      <w:r w:rsidRPr="00033262">
        <w:rPr>
          <w:rFonts w:ascii="Arial" w:hAnsi="Arial" w:cs="Arial"/>
          <w:sz w:val="22"/>
          <w:szCs w:val="22"/>
        </w:rPr>
        <w:t xml:space="preserve"> </w:t>
      </w:r>
      <w:r w:rsidR="00B00422" w:rsidRPr="00033262">
        <w:rPr>
          <w:rFonts w:ascii="Arial" w:hAnsi="Arial" w:cs="Arial"/>
          <w:sz w:val="22"/>
          <w:szCs w:val="22"/>
        </w:rPr>
        <w:t>C the</w:t>
      </w:r>
      <w:r w:rsidRPr="00033262">
        <w:rPr>
          <w:rFonts w:ascii="Arial" w:hAnsi="Arial" w:cs="Arial"/>
          <w:sz w:val="22"/>
          <w:szCs w:val="22"/>
        </w:rPr>
        <w:t xml:space="preserve"> street went into decline, as many of the thriving manufacturing industries in the area suffered under restrictive trade laws from London.  The push of the city to the east also made the western quarters less fashionable. Wealth left the area and poverty and overcrowding increased.  In the 19</w:t>
      </w:r>
      <w:r w:rsidRPr="00033262">
        <w:rPr>
          <w:rFonts w:ascii="Arial" w:hAnsi="Arial" w:cs="Arial"/>
          <w:sz w:val="22"/>
          <w:szCs w:val="22"/>
          <w:vertAlign w:val="superscript"/>
        </w:rPr>
        <w:t>th</w:t>
      </w:r>
      <w:r w:rsidRPr="00033262">
        <w:rPr>
          <w:rFonts w:ascii="Arial" w:hAnsi="Arial" w:cs="Arial"/>
          <w:sz w:val="22"/>
          <w:szCs w:val="22"/>
        </w:rPr>
        <w:t xml:space="preserve"> C improvements to the street were made, the entrances into the street were widened and new terraces were built, particularly along the east side. The Liberty Crèche (now the Dublin Steiner School) was one of these buildings. In the 1850s St Catherine of Alexandria’s Catholic Church, to designs by JJ McCarthy was built in fashionable gothic style. </w:t>
      </w:r>
    </w:p>
    <w:p w:rsidR="00571BAD" w:rsidRPr="00033262" w:rsidRDefault="00571BAD" w:rsidP="00AA52B5">
      <w:pPr>
        <w:pStyle w:val="NormalWeb"/>
        <w:shd w:val="clear" w:color="auto" w:fill="FFFFFF"/>
        <w:spacing w:before="0" w:beforeAutospacing="0" w:after="379" w:afterAutospacing="0" w:line="276" w:lineRule="auto"/>
        <w:rPr>
          <w:rFonts w:ascii="Arial" w:hAnsi="Arial" w:cs="Arial"/>
          <w:sz w:val="22"/>
          <w:szCs w:val="22"/>
        </w:rPr>
      </w:pPr>
      <w:r w:rsidRPr="00033262">
        <w:rPr>
          <w:rFonts w:ascii="Arial" w:hAnsi="Arial" w:cs="Arial"/>
          <w:sz w:val="22"/>
          <w:szCs w:val="22"/>
        </w:rPr>
        <w:t>Meath Street in the 19</w:t>
      </w:r>
      <w:r w:rsidRPr="00033262">
        <w:rPr>
          <w:rFonts w:ascii="Arial" w:hAnsi="Arial" w:cs="Arial"/>
          <w:sz w:val="22"/>
          <w:szCs w:val="22"/>
          <w:vertAlign w:val="superscript"/>
        </w:rPr>
        <w:t>th</w:t>
      </w:r>
      <w:r w:rsidRPr="00033262">
        <w:rPr>
          <w:rFonts w:ascii="Arial" w:hAnsi="Arial" w:cs="Arial"/>
          <w:sz w:val="22"/>
          <w:szCs w:val="22"/>
        </w:rPr>
        <w:t>C was a street of provisions shops, with bakeries and dairies listed in trade directories of the time. However the street was also given over to tenements, and overcrowding was rife. The area was the focus in the late 19thC to build quality housing, including by the Earl of Meath and the Iveagh Trust, and Nos 19-20 would date from this period.</w:t>
      </w:r>
    </w:p>
    <w:p w:rsidR="00571BAD" w:rsidRPr="00033262" w:rsidRDefault="00571BAD" w:rsidP="00AA52B5">
      <w:pPr>
        <w:pStyle w:val="NoSpacing"/>
        <w:spacing w:after="240" w:line="276" w:lineRule="auto"/>
        <w:jc w:val="both"/>
        <w:rPr>
          <w:rFonts w:ascii="Arial" w:hAnsi="Arial" w:cs="Arial"/>
          <w:lang w:val="en-GB"/>
        </w:rPr>
      </w:pPr>
      <w:proofErr w:type="spellStart"/>
      <w:r w:rsidRPr="00033262">
        <w:rPr>
          <w:rFonts w:ascii="Arial" w:hAnsi="Arial" w:cs="Arial"/>
        </w:rPr>
        <w:t>Meath</w:t>
      </w:r>
      <w:proofErr w:type="spellEnd"/>
      <w:r w:rsidRPr="00033262">
        <w:rPr>
          <w:rFonts w:ascii="Arial" w:hAnsi="Arial" w:cs="Arial"/>
        </w:rPr>
        <w:t xml:space="preserve"> Street in the 20</w:t>
      </w:r>
      <w:r w:rsidRPr="00033262">
        <w:rPr>
          <w:rFonts w:ascii="Arial" w:hAnsi="Arial" w:cs="Arial"/>
          <w:vertAlign w:val="superscript"/>
        </w:rPr>
        <w:t>th</w:t>
      </w:r>
      <w:r w:rsidRPr="00033262">
        <w:rPr>
          <w:rFonts w:ascii="Arial" w:hAnsi="Arial" w:cs="Arial"/>
        </w:rPr>
        <w:t xml:space="preserve"> C continued to thrive as a commercial hub for many decades.  Business tended to local needs: groceries, general provisions, covered markets and clothing retailers. The street saw much rebuilding in the 1980s and 1990s, particularly along its southern end and adjoining side streets. </w:t>
      </w:r>
    </w:p>
    <w:p w:rsidR="00B00422" w:rsidRPr="00033262" w:rsidRDefault="00B00422" w:rsidP="00B00422">
      <w:pPr>
        <w:pStyle w:val="NoSpacing"/>
        <w:spacing w:after="240" w:line="276" w:lineRule="auto"/>
        <w:jc w:val="both"/>
        <w:rPr>
          <w:rFonts w:ascii="Arial" w:hAnsi="Arial" w:cs="Arial"/>
          <w:i/>
          <w:shd w:val="clear" w:color="auto" w:fill="FFFFFF"/>
        </w:rPr>
      </w:pPr>
      <w:r w:rsidRPr="00033262">
        <w:rPr>
          <w:rFonts w:ascii="Arial" w:hAnsi="Arial" w:cs="Arial"/>
          <w:i/>
          <w:shd w:val="clear" w:color="auto" w:fill="FFFFFF"/>
        </w:rPr>
        <w:t xml:space="preserve">IMAGE: This detail from John Roques’ map of Dublin from 1756 shows the then-Earl of </w:t>
      </w:r>
      <w:proofErr w:type="spellStart"/>
      <w:r w:rsidRPr="00033262">
        <w:rPr>
          <w:rFonts w:ascii="Arial" w:hAnsi="Arial" w:cs="Arial"/>
          <w:i/>
          <w:shd w:val="clear" w:color="auto" w:fill="FFFFFF"/>
        </w:rPr>
        <w:t>Meath’s</w:t>
      </w:r>
      <w:proofErr w:type="spellEnd"/>
      <w:r w:rsidRPr="00033262">
        <w:rPr>
          <w:rFonts w:ascii="Arial" w:hAnsi="Arial" w:cs="Arial"/>
          <w:i/>
          <w:shd w:val="clear" w:color="auto" w:fill="FFFFFF"/>
        </w:rPr>
        <w:t xml:space="preserve"> Liberty </w:t>
      </w:r>
      <w:proofErr w:type="spellStart"/>
      <w:r w:rsidRPr="00033262">
        <w:rPr>
          <w:rFonts w:ascii="Arial" w:hAnsi="Arial" w:cs="Arial"/>
          <w:i/>
          <w:shd w:val="clear" w:color="auto" w:fill="FFFFFF"/>
        </w:rPr>
        <w:t>centred</w:t>
      </w:r>
      <w:proofErr w:type="spellEnd"/>
      <w:r w:rsidRPr="00033262">
        <w:rPr>
          <w:rFonts w:ascii="Arial" w:hAnsi="Arial" w:cs="Arial"/>
          <w:i/>
          <w:shd w:val="clear" w:color="auto" w:fill="FFFFFF"/>
        </w:rPr>
        <w:t xml:space="preserve"> on Thomas Street - a densely-packed city of narrow and crowded streets. Lying at the </w:t>
      </w:r>
      <w:proofErr w:type="spellStart"/>
      <w:r w:rsidRPr="00033262">
        <w:rPr>
          <w:rFonts w:ascii="Arial" w:hAnsi="Arial" w:cs="Arial"/>
          <w:i/>
          <w:shd w:val="clear" w:color="auto" w:fill="FFFFFF"/>
        </w:rPr>
        <w:t>centre</w:t>
      </w:r>
      <w:proofErr w:type="spellEnd"/>
      <w:r w:rsidRPr="00033262">
        <w:rPr>
          <w:rFonts w:ascii="Arial" w:hAnsi="Arial" w:cs="Arial"/>
          <w:i/>
          <w:shd w:val="clear" w:color="auto" w:fill="FFFFFF"/>
        </w:rPr>
        <w:t xml:space="preserve"> of Thomas Street stood the Corn Market House that was finally removed in the 19th century. Also marked is the streets famous Glib Market of street traders, a tradition that maintains to this day. </w:t>
      </w:r>
      <w:proofErr w:type="spellStart"/>
      <w:r w:rsidRPr="00033262">
        <w:rPr>
          <w:rFonts w:ascii="Arial" w:hAnsi="Arial" w:cs="Arial"/>
          <w:i/>
          <w:shd w:val="clear" w:color="auto" w:fill="FFFFFF"/>
        </w:rPr>
        <w:t>Meath</w:t>
      </w:r>
      <w:proofErr w:type="spellEnd"/>
      <w:r w:rsidRPr="00033262">
        <w:rPr>
          <w:rFonts w:ascii="Arial" w:hAnsi="Arial" w:cs="Arial"/>
          <w:i/>
          <w:shd w:val="clear" w:color="auto" w:fill="FFFFFF"/>
        </w:rPr>
        <w:t xml:space="preserve"> Street, with its then narrowed entrance from Thomas Street, runs southwards from the Glib Market.</w:t>
      </w:r>
    </w:p>
    <w:p w:rsidR="00B00422" w:rsidRPr="00033262" w:rsidRDefault="00B00422" w:rsidP="00B00422">
      <w:pPr>
        <w:pStyle w:val="NoSpacing"/>
        <w:spacing w:after="240" w:line="276" w:lineRule="auto"/>
        <w:jc w:val="both"/>
        <w:rPr>
          <w:rFonts w:ascii="Arial" w:hAnsi="Arial" w:cs="Arial"/>
          <w:lang w:val="en-GB"/>
        </w:rPr>
      </w:pPr>
      <w:r w:rsidRPr="00033262">
        <w:rPr>
          <w:rFonts w:ascii="Arial" w:hAnsi="Arial" w:cs="Arial"/>
        </w:rPr>
        <w:t xml:space="preserve">Today </w:t>
      </w:r>
      <w:proofErr w:type="spellStart"/>
      <w:r w:rsidRPr="00033262">
        <w:rPr>
          <w:rFonts w:ascii="Arial" w:hAnsi="Arial" w:cs="Arial"/>
        </w:rPr>
        <w:t>Meath</w:t>
      </w:r>
      <w:proofErr w:type="spellEnd"/>
      <w:r w:rsidRPr="00033262">
        <w:rPr>
          <w:rFonts w:ascii="Arial" w:hAnsi="Arial" w:cs="Arial"/>
        </w:rPr>
        <w:t xml:space="preserve"> Street is part of an architectural conservation area with two protected structures: </w:t>
      </w:r>
    </w:p>
    <w:p w:rsidR="00B00422" w:rsidRPr="00033262" w:rsidRDefault="007643C6" w:rsidP="00282FFA">
      <w:pPr>
        <w:pStyle w:val="ListParagraph"/>
        <w:numPr>
          <w:ilvl w:val="0"/>
          <w:numId w:val="6"/>
        </w:numPr>
        <w:spacing w:after="0"/>
        <w:ind w:left="0" w:firstLine="0"/>
        <w:rPr>
          <w:rFonts w:ascii="Arial" w:hAnsi="Arial" w:cs="Arial"/>
        </w:rPr>
      </w:pPr>
      <w:r w:rsidRPr="00033262">
        <w:rPr>
          <w:rFonts w:ascii="Arial" w:hAnsi="Arial" w:cs="Arial"/>
        </w:rPr>
        <w:t xml:space="preserve">RPS No </w:t>
      </w:r>
      <w:r w:rsidR="00B00422" w:rsidRPr="00033262">
        <w:rPr>
          <w:rFonts w:ascii="Arial" w:hAnsi="Arial" w:cs="Arial"/>
        </w:rPr>
        <w:t>5071 Meath Street, Dublin 8 St. Catherine’s Roman Catholic church (built after Catholic Emancipation in 1829)</w:t>
      </w:r>
    </w:p>
    <w:p w:rsidR="00B00422" w:rsidRPr="00033262" w:rsidRDefault="00B00422" w:rsidP="00282FFA">
      <w:pPr>
        <w:pStyle w:val="ListParagraph"/>
        <w:rPr>
          <w:rFonts w:ascii="Arial" w:hAnsi="Arial" w:cs="Arial"/>
        </w:rPr>
      </w:pPr>
    </w:p>
    <w:p w:rsidR="00B00422" w:rsidRPr="00033262" w:rsidRDefault="007643C6" w:rsidP="00282FFA">
      <w:pPr>
        <w:pStyle w:val="ListParagraph"/>
        <w:numPr>
          <w:ilvl w:val="0"/>
          <w:numId w:val="6"/>
        </w:numPr>
        <w:spacing w:after="0"/>
        <w:ind w:left="0" w:firstLine="0"/>
        <w:rPr>
          <w:rFonts w:ascii="Arial" w:hAnsi="Arial" w:cs="Arial"/>
        </w:rPr>
      </w:pPr>
      <w:r w:rsidRPr="00033262">
        <w:rPr>
          <w:rFonts w:ascii="Arial" w:hAnsi="Arial" w:cs="Arial"/>
        </w:rPr>
        <w:t xml:space="preserve">RPS No. </w:t>
      </w:r>
      <w:r w:rsidR="00B00422" w:rsidRPr="00033262">
        <w:rPr>
          <w:rFonts w:ascii="Arial" w:hAnsi="Arial" w:cs="Arial"/>
        </w:rPr>
        <w:t xml:space="preserve">5072 92 Meath Street, </w:t>
      </w:r>
      <w:r w:rsidR="00AA52B5" w:rsidRPr="00033262">
        <w:rPr>
          <w:rFonts w:ascii="Arial" w:hAnsi="Arial" w:cs="Arial"/>
        </w:rPr>
        <w:t xml:space="preserve">(formerly the </w:t>
      </w:r>
      <w:r w:rsidR="00B00422" w:rsidRPr="00033262">
        <w:rPr>
          <w:rFonts w:ascii="Arial" w:hAnsi="Arial" w:cs="Arial"/>
        </w:rPr>
        <w:t>Liberty Crèche</w:t>
      </w:r>
      <w:r w:rsidR="00AA52B5" w:rsidRPr="00033262">
        <w:rPr>
          <w:rFonts w:ascii="Arial" w:hAnsi="Arial" w:cs="Arial"/>
        </w:rPr>
        <w:t>)</w:t>
      </w:r>
    </w:p>
    <w:p w:rsidR="00B00422" w:rsidRPr="00033262" w:rsidRDefault="00B00422" w:rsidP="00282FFA">
      <w:pPr>
        <w:pStyle w:val="ListParagraph"/>
        <w:rPr>
          <w:rFonts w:ascii="Arial" w:hAnsi="Arial" w:cs="Arial"/>
        </w:rPr>
      </w:pPr>
    </w:p>
    <w:p w:rsidR="00B00422" w:rsidRPr="00033262" w:rsidRDefault="00AA52B5" w:rsidP="00033262">
      <w:pPr>
        <w:pStyle w:val="Heading1"/>
        <w:rPr>
          <w:color w:val="auto"/>
        </w:rPr>
      </w:pPr>
      <w:r w:rsidRPr="00033262">
        <w:rPr>
          <w:color w:val="auto"/>
        </w:rPr>
        <w:t>OVERVIEW</w:t>
      </w:r>
      <w:r w:rsidR="00B00422" w:rsidRPr="00033262">
        <w:rPr>
          <w:color w:val="auto"/>
        </w:rPr>
        <w:t xml:space="preserve">:  EXISTING USES </w:t>
      </w:r>
    </w:p>
    <w:p w:rsidR="00B00422" w:rsidRPr="00033262" w:rsidRDefault="00B00422" w:rsidP="00AA52B5">
      <w:pPr>
        <w:rPr>
          <w:rFonts w:ascii="Arial" w:hAnsi="Arial" w:cs="Arial"/>
        </w:rPr>
      </w:pPr>
      <w:r w:rsidRPr="00033262">
        <w:rPr>
          <w:rFonts w:ascii="Arial" w:hAnsi="Arial" w:cs="Arial"/>
        </w:rPr>
        <w:t xml:space="preserve">Meath Street is in a process of flux: in the last 20 years retailing has declined, both suffering from larger scale competition and general changes in shopping habits. As a result there are a number of empty commercial premises and underused buildings along the street. There has been a steady reduction in more traditional pavement trading and in clothes and grocery sales. In their place there are a number of short term leases but we also see an increase in new uses such as small offices and cafes the former of which has little street presence but the latter have the possibility of re animating the street scene. </w:t>
      </w:r>
    </w:p>
    <w:p w:rsidR="00B00422" w:rsidRPr="00033262" w:rsidRDefault="00B00422" w:rsidP="00AA52B5">
      <w:pPr>
        <w:rPr>
          <w:rFonts w:ascii="Arial" w:hAnsi="Arial" w:cs="Arial"/>
        </w:rPr>
      </w:pPr>
      <w:r w:rsidRPr="00033262">
        <w:rPr>
          <w:rFonts w:ascii="Arial" w:hAnsi="Arial" w:cs="Arial"/>
        </w:rPr>
        <w:t xml:space="preserve">Architecturally, Meath Street still retains much of the original tight urban grain and, in the upper half of the street, the plot width of c 5m is largely intact giving a distinct shop front scale and rhythm. In the central section, redevelopments such as the Bull Ring, although broken with this scale, have sought to replicate the rhythm at street level – though with mixed aesthetic success. </w:t>
      </w:r>
    </w:p>
    <w:p w:rsidR="00B00422" w:rsidRPr="00033262" w:rsidRDefault="00B00422" w:rsidP="00AA52B5">
      <w:pPr>
        <w:rPr>
          <w:rFonts w:ascii="Arial" w:hAnsi="Arial" w:cs="Arial"/>
        </w:rPr>
      </w:pPr>
      <w:r w:rsidRPr="00033262">
        <w:rPr>
          <w:rFonts w:ascii="Arial" w:hAnsi="Arial" w:cs="Arial"/>
        </w:rPr>
        <w:t xml:space="preserve">The lower end of the street is of a different scale and feel, notably with the largely residential Ash Grove scheme completed in 1978 - although street level rhythm is subtly maintained. Commercially, this is a less successful end of the street and is generally of a quieter character. </w:t>
      </w:r>
    </w:p>
    <w:p w:rsidR="00B00422" w:rsidRPr="00033262" w:rsidRDefault="00B00422" w:rsidP="00282FFA">
      <w:pPr>
        <w:pStyle w:val="ListParagraph"/>
        <w:spacing w:after="0"/>
        <w:ind w:left="0"/>
        <w:rPr>
          <w:rFonts w:ascii="Arial" w:hAnsi="Arial" w:cs="Arial"/>
        </w:rPr>
      </w:pPr>
    </w:p>
    <w:p w:rsidR="007643C6" w:rsidRPr="00033262" w:rsidRDefault="007643C6">
      <w:pPr>
        <w:rPr>
          <w:rFonts w:ascii="Arial" w:hAnsi="Arial" w:cs="Arial"/>
          <w:b/>
        </w:rPr>
      </w:pPr>
      <w:r w:rsidRPr="00033262">
        <w:rPr>
          <w:rFonts w:ascii="Arial" w:hAnsi="Arial" w:cs="Arial"/>
          <w:b/>
        </w:rPr>
        <w:br w:type="page"/>
      </w:r>
    </w:p>
    <w:p w:rsidR="00B00422" w:rsidRPr="00033262" w:rsidRDefault="00AA52B5" w:rsidP="00033262">
      <w:pPr>
        <w:pStyle w:val="Heading1"/>
        <w:rPr>
          <w:color w:val="auto"/>
        </w:rPr>
      </w:pPr>
      <w:r w:rsidRPr="00033262">
        <w:rPr>
          <w:color w:val="auto"/>
        </w:rPr>
        <w:lastRenderedPageBreak/>
        <w:t>REFERENCES AND</w:t>
      </w:r>
      <w:r w:rsidR="00B00422" w:rsidRPr="00033262">
        <w:rPr>
          <w:color w:val="auto"/>
        </w:rPr>
        <w:t xml:space="preserve"> POLICY CONTEXT</w:t>
      </w:r>
    </w:p>
    <w:p w:rsidR="00B00422" w:rsidRPr="00033262" w:rsidRDefault="00B00422" w:rsidP="00282FFA">
      <w:pPr>
        <w:pStyle w:val="xmsonormal"/>
        <w:shd w:val="clear" w:color="auto" w:fill="FFFFFF"/>
        <w:spacing w:before="0" w:beforeAutospacing="0" w:after="0" w:afterAutospacing="0" w:line="276" w:lineRule="auto"/>
        <w:jc w:val="both"/>
        <w:rPr>
          <w:rFonts w:ascii="Arial" w:hAnsi="Arial" w:cs="Arial"/>
          <w:sz w:val="22"/>
          <w:szCs w:val="22"/>
        </w:rPr>
      </w:pPr>
      <w:r w:rsidRPr="00033262">
        <w:rPr>
          <w:rFonts w:ascii="Arial" w:hAnsi="Arial" w:cs="Arial"/>
          <w:sz w:val="22"/>
          <w:szCs w:val="22"/>
          <w:bdr w:val="none" w:sz="0" w:space="0" w:color="auto" w:frame="1"/>
        </w:rPr>
        <w:t>The project is supported by policies including:</w:t>
      </w:r>
    </w:p>
    <w:p w:rsidR="00B00422" w:rsidRPr="00033262" w:rsidRDefault="00B00422" w:rsidP="00282FFA">
      <w:pPr>
        <w:pStyle w:val="xmsolistparagraph"/>
        <w:numPr>
          <w:ilvl w:val="0"/>
          <w:numId w:val="8"/>
        </w:numPr>
        <w:shd w:val="clear" w:color="auto" w:fill="FFFFFF"/>
        <w:spacing w:before="0" w:beforeAutospacing="0" w:after="0" w:afterAutospacing="0" w:line="276" w:lineRule="auto"/>
        <w:jc w:val="both"/>
        <w:rPr>
          <w:rFonts w:ascii="Arial" w:hAnsi="Arial" w:cs="Arial"/>
          <w:sz w:val="22"/>
          <w:szCs w:val="22"/>
          <w:bdr w:val="none" w:sz="0" w:space="0" w:color="auto" w:frame="1"/>
        </w:rPr>
      </w:pPr>
      <w:r w:rsidRPr="00033262">
        <w:rPr>
          <w:rFonts w:ascii="Arial" w:hAnsi="Arial" w:cs="Arial"/>
          <w:sz w:val="22"/>
          <w:szCs w:val="22"/>
          <w:bdr w:val="none" w:sz="0" w:space="0" w:color="auto" w:frame="1"/>
        </w:rPr>
        <w:t>Dublin City Development Plan 2022-2028</w:t>
      </w:r>
    </w:p>
    <w:p w:rsidR="00B00422" w:rsidRPr="00033262" w:rsidRDefault="00B00422" w:rsidP="00282FFA">
      <w:pPr>
        <w:pStyle w:val="xmsolistparagraph"/>
        <w:numPr>
          <w:ilvl w:val="0"/>
          <w:numId w:val="8"/>
        </w:numPr>
        <w:shd w:val="clear" w:color="auto" w:fill="FFFFFF"/>
        <w:spacing w:before="0" w:beforeAutospacing="0" w:after="0" w:afterAutospacing="0" w:line="276" w:lineRule="auto"/>
        <w:jc w:val="both"/>
        <w:rPr>
          <w:rFonts w:ascii="Arial" w:hAnsi="Arial" w:cs="Arial"/>
          <w:sz w:val="22"/>
          <w:szCs w:val="22"/>
        </w:rPr>
      </w:pPr>
      <w:r w:rsidRPr="00033262">
        <w:rPr>
          <w:rFonts w:ascii="Arial" w:hAnsi="Arial" w:cs="Arial"/>
          <w:sz w:val="22"/>
          <w:szCs w:val="22"/>
          <w:bdr w:val="none" w:sz="0" w:space="0" w:color="auto" w:frame="1"/>
        </w:rPr>
        <w:t>Thomas Street &amp; Environs Architectural Conservation Area</w:t>
      </w:r>
    </w:p>
    <w:p w:rsidR="00B00422" w:rsidRPr="00033262" w:rsidRDefault="00B00422" w:rsidP="00282FFA">
      <w:pPr>
        <w:pStyle w:val="ListParagraph"/>
        <w:numPr>
          <w:ilvl w:val="0"/>
          <w:numId w:val="7"/>
        </w:numPr>
        <w:rPr>
          <w:rFonts w:ascii="Arial" w:hAnsi="Arial" w:cs="Arial"/>
        </w:rPr>
      </w:pPr>
      <w:r w:rsidRPr="00033262">
        <w:rPr>
          <w:rFonts w:ascii="Arial" w:hAnsi="Arial" w:cs="Arial"/>
        </w:rPr>
        <w:t>Liberties Greening Strategy 2015</w:t>
      </w:r>
    </w:p>
    <w:p w:rsidR="00B00422" w:rsidRPr="00033262" w:rsidRDefault="00B00422" w:rsidP="00282FFA">
      <w:pPr>
        <w:pStyle w:val="ListParagraph"/>
        <w:numPr>
          <w:ilvl w:val="0"/>
          <w:numId w:val="7"/>
        </w:numPr>
        <w:rPr>
          <w:rFonts w:ascii="Arial" w:hAnsi="Arial" w:cs="Arial"/>
        </w:rPr>
      </w:pPr>
      <w:r w:rsidRPr="00033262">
        <w:rPr>
          <w:rFonts w:ascii="Arial" w:hAnsi="Arial" w:cs="Arial"/>
        </w:rPr>
        <w:t>Dublin City Public Realm Strategy 2012</w:t>
      </w:r>
    </w:p>
    <w:p w:rsidR="00B00422" w:rsidRPr="00033262" w:rsidRDefault="00B00422" w:rsidP="00282FFA">
      <w:pPr>
        <w:pStyle w:val="ListParagraph"/>
        <w:numPr>
          <w:ilvl w:val="0"/>
          <w:numId w:val="7"/>
        </w:numPr>
        <w:rPr>
          <w:rFonts w:ascii="Arial" w:hAnsi="Arial" w:cs="Arial"/>
        </w:rPr>
      </w:pPr>
      <w:r w:rsidRPr="00033262">
        <w:rPr>
          <w:rFonts w:ascii="Arial" w:hAnsi="Arial" w:cs="Arial"/>
        </w:rPr>
        <w:t>Design Manual for Urban Roads and Streets 2013</w:t>
      </w:r>
    </w:p>
    <w:p w:rsidR="00B00422" w:rsidRPr="00033262" w:rsidRDefault="00B00422" w:rsidP="00282FFA">
      <w:pPr>
        <w:pStyle w:val="ListParagraph"/>
        <w:numPr>
          <w:ilvl w:val="0"/>
          <w:numId w:val="7"/>
        </w:numPr>
        <w:rPr>
          <w:rFonts w:ascii="Arial" w:hAnsi="Arial" w:cs="Arial"/>
        </w:rPr>
      </w:pPr>
      <w:r w:rsidRPr="00033262">
        <w:rPr>
          <w:rFonts w:ascii="Arial" w:hAnsi="Arial" w:cs="Arial"/>
        </w:rPr>
        <w:t xml:space="preserve">Francis Street Environmental Improvement Scheme 2017 </w:t>
      </w:r>
    </w:p>
    <w:p w:rsidR="00B00422" w:rsidRPr="00033262" w:rsidRDefault="00B00422" w:rsidP="00282FFA">
      <w:pPr>
        <w:pStyle w:val="ListParagraph"/>
        <w:rPr>
          <w:rFonts w:ascii="Arial" w:hAnsi="Arial" w:cs="Arial"/>
        </w:rPr>
      </w:pPr>
    </w:p>
    <w:p w:rsidR="00B00422" w:rsidRPr="00033262" w:rsidRDefault="00B00422" w:rsidP="00033262">
      <w:pPr>
        <w:pStyle w:val="Heading2"/>
        <w:rPr>
          <w:color w:val="auto"/>
        </w:rPr>
      </w:pPr>
      <w:r w:rsidRPr="00033262">
        <w:rPr>
          <w:color w:val="auto"/>
        </w:rPr>
        <w:t>OVERVIEW:  Dublin City Development Plan 2022-2028</w:t>
      </w:r>
    </w:p>
    <w:p w:rsidR="00B00422" w:rsidRPr="00033262" w:rsidRDefault="00B00422" w:rsidP="00282FFA">
      <w:pPr>
        <w:rPr>
          <w:rFonts w:ascii="Arial" w:hAnsi="Arial" w:cs="Arial"/>
          <w:b/>
        </w:rPr>
      </w:pPr>
    </w:p>
    <w:p w:rsidR="00B00422" w:rsidRPr="00033262" w:rsidRDefault="00B00422" w:rsidP="00282FFA">
      <w:pPr>
        <w:pStyle w:val="xmsonormal"/>
        <w:shd w:val="clear" w:color="auto" w:fill="FFFFFF"/>
        <w:spacing w:before="0" w:beforeAutospacing="0" w:after="0" w:afterAutospacing="0" w:line="276" w:lineRule="auto"/>
        <w:jc w:val="both"/>
        <w:rPr>
          <w:rFonts w:ascii="Arial" w:hAnsi="Arial" w:cs="Arial"/>
          <w:sz w:val="22"/>
          <w:szCs w:val="22"/>
        </w:rPr>
      </w:pPr>
      <w:r w:rsidRPr="00033262">
        <w:rPr>
          <w:rFonts w:ascii="Arial" w:hAnsi="Arial" w:cs="Arial"/>
          <w:sz w:val="22"/>
          <w:szCs w:val="22"/>
          <w:bdr w:val="none" w:sz="0" w:space="0" w:color="auto" w:frame="1"/>
        </w:rPr>
        <w:t>The proposed public realm scheme is supported by policies of the Dublin City Development Plan 2022-2028 including:</w:t>
      </w:r>
    </w:p>
    <w:p w:rsidR="00B00422" w:rsidRPr="00033262" w:rsidRDefault="00B00422" w:rsidP="00282FFA">
      <w:pPr>
        <w:pStyle w:val="xmsonormal"/>
        <w:shd w:val="clear" w:color="auto" w:fill="FFFFFF"/>
        <w:spacing w:before="0" w:beforeAutospacing="0" w:after="0" w:afterAutospacing="0" w:line="276" w:lineRule="auto"/>
        <w:jc w:val="both"/>
        <w:rPr>
          <w:rFonts w:ascii="Arial" w:hAnsi="Arial" w:cs="Arial"/>
          <w:sz w:val="22"/>
          <w:szCs w:val="22"/>
        </w:rPr>
      </w:pPr>
      <w:r w:rsidRPr="00033262">
        <w:rPr>
          <w:rFonts w:ascii="Arial" w:hAnsi="Arial" w:cs="Arial"/>
          <w:sz w:val="22"/>
          <w:szCs w:val="22"/>
          <w:bdr w:val="none" w:sz="0" w:space="0" w:color="auto" w:frame="1"/>
        </w:rPr>
        <w:t> </w:t>
      </w:r>
    </w:p>
    <w:p w:rsidR="00B00422" w:rsidRPr="00033262" w:rsidRDefault="00B00422" w:rsidP="00282FFA">
      <w:pPr>
        <w:pStyle w:val="xmsonormal"/>
        <w:shd w:val="clear" w:color="auto" w:fill="FFFFFF"/>
        <w:spacing w:before="0" w:beforeAutospacing="0" w:after="0" w:afterAutospacing="0" w:line="276" w:lineRule="auto"/>
        <w:jc w:val="both"/>
        <w:rPr>
          <w:rFonts w:ascii="Arial" w:hAnsi="Arial" w:cs="Arial"/>
          <w:i/>
          <w:iCs/>
          <w:sz w:val="22"/>
          <w:szCs w:val="22"/>
          <w:bdr w:val="none" w:sz="0" w:space="0" w:color="auto" w:frame="1"/>
        </w:rPr>
      </w:pPr>
      <w:r w:rsidRPr="00033262">
        <w:rPr>
          <w:rFonts w:ascii="Arial" w:hAnsi="Arial" w:cs="Arial"/>
          <w:sz w:val="22"/>
          <w:szCs w:val="22"/>
          <w:bdr w:val="none" w:sz="0" w:space="0" w:color="auto" w:frame="1"/>
        </w:rPr>
        <w:t>SC2 </w:t>
      </w:r>
      <w:r w:rsidRPr="00033262">
        <w:rPr>
          <w:rFonts w:ascii="Arial" w:hAnsi="Arial" w:cs="Arial"/>
          <w:i/>
          <w:iCs/>
          <w:sz w:val="22"/>
          <w:szCs w:val="22"/>
          <w:bdr w:val="none" w:sz="0" w:space="0" w:color="auto" w:frame="1"/>
        </w:rPr>
        <w:t>…</w:t>
      </w:r>
      <w:r w:rsidRPr="00033262">
        <w:rPr>
          <w:rFonts w:ascii="Arial" w:hAnsi="Arial" w:cs="Arial"/>
          <w:sz w:val="22"/>
          <w:szCs w:val="22"/>
        </w:rPr>
        <w:t xml:space="preserve"> To develop the city’s character by: </w:t>
      </w:r>
      <w:r w:rsidRPr="00033262">
        <w:rPr>
          <w:rFonts w:ascii="Arial" w:hAnsi="Arial" w:cs="Arial"/>
          <w:i/>
          <w:iCs/>
          <w:sz w:val="22"/>
          <w:szCs w:val="22"/>
        </w:rPr>
        <w:t xml:space="preserve">cherishing and enhancing Dublin’s renowned streets, civic spaces and squares; developing a sustainable network of safe, clean, attractive streets, pedestrian routes and large pedestrian zones lanes and </w:t>
      </w:r>
      <w:proofErr w:type="spellStart"/>
      <w:r w:rsidRPr="00033262">
        <w:rPr>
          <w:rFonts w:ascii="Arial" w:hAnsi="Arial" w:cs="Arial"/>
          <w:i/>
          <w:iCs/>
          <w:sz w:val="22"/>
          <w:szCs w:val="22"/>
        </w:rPr>
        <w:t>cycleways</w:t>
      </w:r>
      <w:proofErr w:type="spellEnd"/>
      <w:r w:rsidRPr="00033262">
        <w:rPr>
          <w:rFonts w:ascii="Arial" w:hAnsi="Arial" w:cs="Arial"/>
          <w:i/>
          <w:iCs/>
          <w:sz w:val="22"/>
          <w:szCs w:val="22"/>
        </w:rPr>
        <w:t xml:space="preserve"> in order to make the city more coherent and navigable and creating further new streets as part of the public realm when the opportunities arise; protecting the grain, scale and vitality of city streets and encouraging the development of appropriate and sustainable building heights to ensure efficient use of resources, services and public transport infrastructure and that protects the heritage and natural assets of the city.</w:t>
      </w:r>
    </w:p>
    <w:p w:rsidR="00B00422" w:rsidRPr="00033262" w:rsidRDefault="00B00422" w:rsidP="00282FFA">
      <w:pPr>
        <w:pStyle w:val="xmsonormal"/>
        <w:shd w:val="clear" w:color="auto" w:fill="FFFFFF"/>
        <w:spacing w:before="0" w:beforeAutospacing="0" w:after="0" w:afterAutospacing="0" w:line="276" w:lineRule="auto"/>
        <w:jc w:val="both"/>
        <w:rPr>
          <w:rFonts w:ascii="Arial" w:hAnsi="Arial" w:cs="Arial"/>
          <w:sz w:val="22"/>
          <w:szCs w:val="22"/>
        </w:rPr>
      </w:pPr>
    </w:p>
    <w:p w:rsidR="00B00422" w:rsidRPr="00033262" w:rsidRDefault="00B00422" w:rsidP="00282FFA">
      <w:pPr>
        <w:pStyle w:val="xmsonormal"/>
        <w:shd w:val="clear" w:color="auto" w:fill="FFFFFF"/>
        <w:spacing w:before="0" w:beforeAutospacing="0" w:after="0" w:afterAutospacing="0" w:line="276" w:lineRule="auto"/>
        <w:jc w:val="both"/>
        <w:rPr>
          <w:rFonts w:ascii="Arial" w:hAnsi="Arial" w:cs="Arial"/>
          <w:sz w:val="22"/>
          <w:szCs w:val="22"/>
          <w:bdr w:val="none" w:sz="0" w:space="0" w:color="auto" w:frame="1"/>
        </w:rPr>
      </w:pPr>
      <w:r w:rsidRPr="00033262">
        <w:rPr>
          <w:rFonts w:ascii="Arial" w:hAnsi="Arial" w:cs="Arial"/>
          <w:sz w:val="22"/>
          <w:szCs w:val="22"/>
          <w:bdr w:val="none" w:sz="0" w:space="0" w:color="auto" w:frame="1"/>
        </w:rPr>
        <w:t xml:space="preserve">CCUV37 Plan Active and Healthy Streets: </w:t>
      </w:r>
      <w:r w:rsidRPr="00033262">
        <w:rPr>
          <w:rFonts w:ascii="Arial" w:hAnsi="Arial" w:cs="Arial"/>
          <w:i/>
          <w:iCs/>
          <w:sz w:val="22"/>
          <w:szCs w:val="22"/>
          <w:bdr w:val="none" w:sz="0" w:space="0" w:color="auto" w:frame="1"/>
        </w:rPr>
        <w:t>t</w:t>
      </w:r>
      <w:r w:rsidRPr="00033262">
        <w:rPr>
          <w:rFonts w:ascii="Arial" w:hAnsi="Arial" w:cs="Arial"/>
          <w:i/>
          <w:iCs/>
          <w:sz w:val="22"/>
          <w:szCs w:val="22"/>
        </w:rPr>
        <w:t>o promote the development of a network of active, healthy, attractive, high quality, green, and safe streets and public spaces which are inviting, pedestrian friendly and easily navigable. The aspiration is to encourage walking as the preferred means of movement between buildings and activities in the city.</w:t>
      </w:r>
      <w:r w:rsidRPr="00033262">
        <w:rPr>
          <w:rFonts w:ascii="Arial" w:hAnsi="Arial" w:cs="Arial"/>
          <w:sz w:val="22"/>
          <w:szCs w:val="22"/>
        </w:rPr>
        <w:t xml:space="preserve"> </w:t>
      </w:r>
    </w:p>
    <w:p w:rsidR="00B00422" w:rsidRPr="00033262" w:rsidRDefault="00B00422" w:rsidP="00282FFA">
      <w:pPr>
        <w:pStyle w:val="xmsonormal"/>
        <w:shd w:val="clear" w:color="auto" w:fill="FFFFFF"/>
        <w:spacing w:before="0" w:beforeAutospacing="0" w:after="0" w:afterAutospacing="0" w:line="276" w:lineRule="auto"/>
        <w:jc w:val="both"/>
        <w:rPr>
          <w:rFonts w:ascii="Arial" w:hAnsi="Arial" w:cs="Arial"/>
          <w:sz w:val="22"/>
          <w:szCs w:val="22"/>
        </w:rPr>
      </w:pPr>
    </w:p>
    <w:p w:rsidR="00B00422" w:rsidRPr="00033262" w:rsidRDefault="00B00422" w:rsidP="00282FFA">
      <w:pPr>
        <w:pStyle w:val="xmsonormal"/>
        <w:shd w:val="clear" w:color="auto" w:fill="FFFFFF"/>
        <w:spacing w:before="0" w:beforeAutospacing="0" w:after="0" w:afterAutospacing="0" w:line="276" w:lineRule="auto"/>
        <w:jc w:val="both"/>
        <w:rPr>
          <w:rFonts w:ascii="Arial" w:hAnsi="Arial" w:cs="Arial"/>
          <w:i/>
          <w:iCs/>
          <w:sz w:val="22"/>
          <w:szCs w:val="22"/>
          <w:bdr w:val="none" w:sz="0" w:space="0" w:color="auto" w:frame="1"/>
        </w:rPr>
      </w:pPr>
      <w:r w:rsidRPr="00033262">
        <w:rPr>
          <w:rFonts w:ascii="Arial" w:hAnsi="Arial" w:cs="Arial"/>
          <w:sz w:val="22"/>
          <w:szCs w:val="22"/>
          <w:bdr w:val="none" w:sz="0" w:space="0" w:color="auto" w:frame="1"/>
        </w:rPr>
        <w:t xml:space="preserve">CCUV38 High Quality Streets and Spaces: </w:t>
      </w:r>
      <w:r w:rsidRPr="00033262">
        <w:rPr>
          <w:rFonts w:ascii="Arial" w:hAnsi="Arial" w:cs="Arial"/>
          <w:i/>
          <w:iCs/>
          <w:sz w:val="22"/>
          <w:szCs w:val="22"/>
        </w:rPr>
        <w:t>to promote the development of high-quality streets and public spaces which are accessible and inclusive in accordance with the principles of universal design, and which deliver vibrant, attractive, accessible and safe places and meet the needs of the city’s diverse communities regardless of age, ability, disability or gender.</w:t>
      </w:r>
    </w:p>
    <w:p w:rsidR="00B00422" w:rsidRPr="00033262" w:rsidRDefault="00B00422" w:rsidP="00282FFA">
      <w:pPr>
        <w:pStyle w:val="xmsonormal"/>
        <w:shd w:val="clear" w:color="auto" w:fill="FFFFFF"/>
        <w:spacing w:before="0" w:beforeAutospacing="0" w:after="0" w:afterAutospacing="0" w:line="276" w:lineRule="auto"/>
        <w:jc w:val="both"/>
        <w:rPr>
          <w:rFonts w:ascii="Arial" w:hAnsi="Arial" w:cs="Arial"/>
          <w:sz w:val="22"/>
          <w:szCs w:val="22"/>
        </w:rPr>
      </w:pPr>
    </w:p>
    <w:p w:rsidR="00B00422" w:rsidRPr="00033262" w:rsidRDefault="00B00422" w:rsidP="00AA52B5">
      <w:pPr>
        <w:rPr>
          <w:rFonts w:ascii="Arial" w:hAnsi="Arial" w:cs="Arial"/>
        </w:rPr>
      </w:pPr>
      <w:r w:rsidRPr="00033262">
        <w:rPr>
          <w:rFonts w:ascii="Arial" w:hAnsi="Arial" w:cs="Arial"/>
          <w:bdr w:val="none" w:sz="0" w:space="0" w:color="auto" w:frame="1"/>
        </w:rPr>
        <w:t xml:space="preserve">CCUV43 Public Realm - Key Urban Villages/ Urban Villages: </w:t>
      </w:r>
      <w:r w:rsidRPr="00033262">
        <w:rPr>
          <w:rFonts w:ascii="Arial" w:hAnsi="Arial" w:cs="Arial"/>
          <w:i/>
          <w:iCs/>
          <w:bdr w:val="none" w:sz="0" w:space="0" w:color="auto" w:frame="1"/>
        </w:rPr>
        <w:t>t</w:t>
      </w:r>
      <w:r w:rsidRPr="00033262">
        <w:rPr>
          <w:rFonts w:ascii="Arial" w:hAnsi="Arial" w:cs="Arial"/>
          <w:i/>
          <w:iCs/>
        </w:rPr>
        <w:t xml:space="preserve">o provide environmental and public realm improvements in Key Urban Villages and urban villages around the city through the implementation of Local Environmental Improvement Plans / Village Improvement Plans and </w:t>
      </w:r>
      <w:proofErr w:type="spellStart"/>
      <w:r w:rsidRPr="00033262">
        <w:rPr>
          <w:rFonts w:ascii="Arial" w:hAnsi="Arial" w:cs="Arial"/>
          <w:i/>
          <w:iCs/>
        </w:rPr>
        <w:t>placemaking</w:t>
      </w:r>
      <w:proofErr w:type="spellEnd"/>
      <w:r w:rsidRPr="00033262">
        <w:rPr>
          <w:rFonts w:ascii="Arial" w:hAnsi="Arial" w:cs="Arial"/>
          <w:i/>
          <w:iCs/>
        </w:rPr>
        <w:t xml:space="preserve"> strategies in order to support the regeneration and revitalisation of the city’s </w:t>
      </w:r>
      <w:r w:rsidRPr="00033262">
        <w:rPr>
          <w:rFonts w:ascii="Arial" w:hAnsi="Arial" w:cs="Arial"/>
        </w:rPr>
        <w:t>urban villages.</w:t>
      </w:r>
    </w:p>
    <w:p w:rsidR="00B00422" w:rsidRPr="00033262" w:rsidRDefault="00B00422" w:rsidP="00AA52B5">
      <w:pPr>
        <w:rPr>
          <w:rFonts w:ascii="Arial" w:hAnsi="Arial" w:cs="Arial"/>
        </w:rPr>
      </w:pPr>
    </w:p>
    <w:p w:rsidR="00BD6FE7" w:rsidRPr="00033262" w:rsidRDefault="00AA52B5" w:rsidP="00AA52B5">
      <w:pPr>
        <w:rPr>
          <w:rFonts w:ascii="Arial" w:hAnsi="Arial" w:cs="Arial"/>
        </w:rPr>
      </w:pPr>
      <w:r w:rsidRPr="00033262">
        <w:rPr>
          <w:rStyle w:val="Heading3Char"/>
          <w:color w:val="auto"/>
        </w:rPr>
        <w:t>Zoning</w:t>
      </w:r>
      <w:r w:rsidRPr="00033262">
        <w:rPr>
          <w:rStyle w:val="Heading3Char"/>
          <w:color w:val="auto"/>
        </w:rPr>
        <w:br/>
      </w:r>
      <w:r w:rsidRPr="00033262">
        <w:rPr>
          <w:rFonts w:ascii="Arial" w:hAnsi="Arial" w:cs="Arial"/>
        </w:rPr>
        <w:t>The north extent of Meath Street (from Engine Alley and Meath Place to Thomas Street) is subject to Z5 zoning</w:t>
      </w:r>
      <w:r w:rsidRPr="00033262">
        <w:rPr>
          <w:rFonts w:ascii="Arial" w:hAnsi="Arial" w:cs="Arial"/>
        </w:rPr>
        <w:br/>
        <w:t>objective (City Centre). The southern portion of the street is subject to Z4 zoning objective (Key Urban Villages/Urban</w:t>
      </w:r>
      <w:r w:rsidRPr="00033262">
        <w:rPr>
          <w:rFonts w:ascii="Arial" w:hAnsi="Arial" w:cs="Arial"/>
        </w:rPr>
        <w:br/>
      </w:r>
      <w:r w:rsidRPr="00033262">
        <w:rPr>
          <w:rFonts w:ascii="Arial" w:hAnsi="Arial" w:cs="Arial"/>
        </w:rPr>
        <w:lastRenderedPageBreak/>
        <w:t>Villages).</w:t>
      </w:r>
      <w:r w:rsidRPr="00033262">
        <w:rPr>
          <w:rFonts w:ascii="Arial" w:hAnsi="Arial" w:cs="Arial"/>
        </w:rPr>
        <w:br/>
      </w:r>
    </w:p>
    <w:p w:rsidR="00AA52B5" w:rsidRPr="00033262" w:rsidRDefault="00AA52B5" w:rsidP="00AA52B5">
      <w:pPr>
        <w:rPr>
          <w:rFonts w:ascii="Arial" w:hAnsi="Arial" w:cs="Arial"/>
        </w:rPr>
      </w:pPr>
      <w:r w:rsidRPr="00033262">
        <w:rPr>
          <w:rFonts w:ascii="Arial" w:hAnsi="Arial" w:cs="Arial"/>
        </w:rPr>
        <w:t>Meath Street lies within the Thomas Street &amp; Environs Architectural Conservation Area.</w:t>
      </w:r>
    </w:p>
    <w:p w:rsidR="00AA52B5" w:rsidRPr="00033262" w:rsidRDefault="00AA52B5" w:rsidP="00AA52B5">
      <w:pPr>
        <w:pStyle w:val="xmsonormal"/>
        <w:shd w:val="clear" w:color="auto" w:fill="FFFFFF"/>
        <w:spacing w:before="0" w:beforeAutospacing="0" w:after="0" w:afterAutospacing="0" w:line="276" w:lineRule="auto"/>
        <w:rPr>
          <w:rFonts w:ascii="Arial" w:hAnsi="Arial" w:cs="Arial"/>
          <w:sz w:val="22"/>
          <w:szCs w:val="22"/>
        </w:rPr>
      </w:pPr>
      <w:r w:rsidRPr="00033262">
        <w:rPr>
          <w:rFonts w:ascii="Arial" w:hAnsi="Arial" w:cs="Arial"/>
          <w:sz w:val="22"/>
          <w:szCs w:val="22"/>
        </w:rPr>
        <w:t xml:space="preserve">Meath Street lies within </w:t>
      </w:r>
      <w:r w:rsidRPr="00033262">
        <w:rPr>
          <w:rFonts w:ascii="Arial" w:hAnsi="Arial" w:cs="Arial"/>
          <w:b/>
          <w:bCs/>
          <w:sz w:val="22"/>
          <w:szCs w:val="22"/>
        </w:rPr>
        <w:t xml:space="preserve">Strategic Development &amp; Regeneration Area SDRA15 </w:t>
      </w:r>
      <w:r w:rsidRPr="00033262">
        <w:rPr>
          <w:rFonts w:ascii="Arial" w:hAnsi="Arial" w:cs="Arial"/>
          <w:sz w:val="22"/>
          <w:szCs w:val="22"/>
        </w:rPr>
        <w:t>(The Liberties &amp; Newmarket Square) in the DCC Development Plan 2022</w:t>
      </w:r>
      <w:r w:rsidRPr="00033262">
        <w:rPr>
          <w:rFonts w:ascii="Cambria Math" w:hAnsi="Cambria Math" w:cs="Cambria Math"/>
          <w:sz w:val="22"/>
          <w:szCs w:val="22"/>
        </w:rPr>
        <w:t>‐</w:t>
      </w:r>
      <w:r w:rsidRPr="00033262">
        <w:rPr>
          <w:rFonts w:ascii="Arial" w:hAnsi="Arial" w:cs="Arial"/>
          <w:sz w:val="22"/>
          <w:szCs w:val="22"/>
        </w:rPr>
        <w:t>2028; this plan notes the considerable urban consolidation and regeneration in The Liberties in recent years and seeks to take forward the relevant elements of the former Liberties Local Area Plan which have yet to be realised. It notes in this respect the importance of linkages, public realm and specifically:</w:t>
      </w:r>
    </w:p>
    <w:p w:rsidR="00AA52B5" w:rsidRPr="00033262" w:rsidRDefault="00AA52B5" w:rsidP="00AA52B5">
      <w:pPr>
        <w:pStyle w:val="xmsonormal"/>
        <w:shd w:val="clear" w:color="auto" w:fill="FFFFFF"/>
        <w:spacing w:before="0" w:beforeAutospacing="0" w:after="0" w:afterAutospacing="0" w:line="276" w:lineRule="auto"/>
        <w:rPr>
          <w:rFonts w:ascii="Arial" w:hAnsi="Arial" w:cs="Arial"/>
          <w:sz w:val="22"/>
          <w:szCs w:val="22"/>
        </w:rPr>
      </w:pPr>
      <w:r w:rsidRPr="00033262">
        <w:rPr>
          <w:rFonts w:ascii="Arial" w:hAnsi="Arial" w:cs="Arial"/>
          <w:sz w:val="22"/>
          <w:szCs w:val="22"/>
        </w:rPr>
        <w:t> </w:t>
      </w:r>
    </w:p>
    <w:p w:rsidR="00AA52B5" w:rsidRPr="00033262" w:rsidRDefault="00AA52B5" w:rsidP="00AA52B5">
      <w:pPr>
        <w:pStyle w:val="xmsolistparagraph"/>
        <w:numPr>
          <w:ilvl w:val="0"/>
          <w:numId w:val="14"/>
        </w:numPr>
        <w:shd w:val="clear" w:color="auto" w:fill="FFFFFF"/>
        <w:spacing w:before="0" w:beforeAutospacing="0" w:after="0" w:afterAutospacing="0" w:line="276" w:lineRule="auto"/>
        <w:rPr>
          <w:rFonts w:ascii="Arial" w:hAnsi="Arial" w:cs="Arial"/>
          <w:i/>
          <w:iCs/>
          <w:sz w:val="22"/>
          <w:szCs w:val="22"/>
        </w:rPr>
      </w:pPr>
      <w:r w:rsidRPr="00033262">
        <w:rPr>
          <w:rFonts w:ascii="Arial" w:hAnsi="Arial" w:cs="Arial"/>
          <w:i/>
          <w:iCs/>
          <w:sz w:val="22"/>
          <w:szCs w:val="22"/>
        </w:rPr>
        <w:t>To recognise the importance of The Liberties medieval street network.</w:t>
      </w:r>
    </w:p>
    <w:p w:rsidR="00AA52B5" w:rsidRPr="00033262" w:rsidRDefault="00AA52B5" w:rsidP="00AA52B5">
      <w:pPr>
        <w:pStyle w:val="xmsolistparagraph"/>
        <w:numPr>
          <w:ilvl w:val="0"/>
          <w:numId w:val="14"/>
        </w:numPr>
        <w:shd w:val="clear" w:color="auto" w:fill="FFFFFF"/>
        <w:spacing w:before="0" w:beforeAutospacing="0" w:after="0" w:afterAutospacing="0" w:line="276" w:lineRule="auto"/>
        <w:rPr>
          <w:rFonts w:ascii="Arial" w:hAnsi="Arial" w:cs="Arial"/>
          <w:i/>
          <w:iCs/>
          <w:sz w:val="22"/>
          <w:szCs w:val="22"/>
        </w:rPr>
      </w:pPr>
      <w:r w:rsidRPr="00033262">
        <w:rPr>
          <w:rFonts w:ascii="Arial" w:hAnsi="Arial" w:cs="Arial"/>
          <w:i/>
          <w:iCs/>
          <w:sz w:val="22"/>
          <w:szCs w:val="22"/>
        </w:rPr>
        <w:t>To carry out public realm works at …Meath Street… as identified in the Guiding Principles Map</w:t>
      </w:r>
    </w:p>
    <w:p w:rsidR="00AA52B5" w:rsidRPr="00033262" w:rsidRDefault="00AA52B5" w:rsidP="00AA52B5">
      <w:pPr>
        <w:pStyle w:val="xmsolistparagraph"/>
        <w:numPr>
          <w:ilvl w:val="0"/>
          <w:numId w:val="14"/>
        </w:numPr>
        <w:shd w:val="clear" w:color="auto" w:fill="FFFFFF"/>
        <w:spacing w:before="0" w:beforeAutospacing="0" w:after="0" w:afterAutospacing="0" w:line="276" w:lineRule="auto"/>
        <w:rPr>
          <w:rFonts w:ascii="Arial" w:hAnsi="Arial" w:cs="Arial"/>
          <w:i/>
          <w:iCs/>
          <w:sz w:val="22"/>
          <w:szCs w:val="22"/>
        </w:rPr>
      </w:pPr>
      <w:r w:rsidRPr="00033262">
        <w:rPr>
          <w:rFonts w:ascii="Arial" w:hAnsi="Arial" w:cs="Arial"/>
          <w:i/>
          <w:iCs/>
          <w:sz w:val="22"/>
          <w:szCs w:val="22"/>
        </w:rPr>
        <w:t>Improve the quality of the Liberties’ main thoroughfares ...[including] Meath Street…through improvements to the public realm and greening strategies.</w:t>
      </w:r>
    </w:p>
    <w:p w:rsidR="00AA52B5" w:rsidRPr="00033262" w:rsidRDefault="00AA52B5" w:rsidP="00AA52B5">
      <w:pPr>
        <w:pStyle w:val="ListParagraph"/>
        <w:numPr>
          <w:ilvl w:val="0"/>
          <w:numId w:val="14"/>
        </w:numPr>
        <w:rPr>
          <w:rFonts w:ascii="Arial" w:hAnsi="Arial" w:cs="Arial"/>
          <w:b/>
          <w:i/>
          <w:iCs/>
          <w:lang w:val="en-IE"/>
        </w:rPr>
      </w:pPr>
      <w:r w:rsidRPr="00033262">
        <w:rPr>
          <w:rFonts w:ascii="Arial" w:hAnsi="Arial" w:cs="Arial"/>
          <w:i/>
          <w:iCs/>
        </w:rPr>
        <w:t xml:space="preserve">To support the implementation of the projects identified in the Liberties Greening Strategy … that offer opportunities for biodiversity enhancement, </w:t>
      </w:r>
      <w:proofErr w:type="spellStart"/>
      <w:r w:rsidRPr="00033262">
        <w:rPr>
          <w:rFonts w:ascii="Arial" w:hAnsi="Arial" w:cs="Arial"/>
          <w:i/>
          <w:iCs/>
        </w:rPr>
        <w:t>SuDS</w:t>
      </w:r>
      <w:proofErr w:type="spellEnd"/>
      <w:r w:rsidRPr="00033262">
        <w:rPr>
          <w:rFonts w:ascii="Arial" w:hAnsi="Arial" w:cs="Arial"/>
          <w:i/>
          <w:iCs/>
        </w:rPr>
        <w:t xml:space="preserve"> interventions and increasing the tree canopy coverage of the area.</w:t>
      </w:r>
    </w:p>
    <w:p w:rsidR="00BD6FE7" w:rsidRPr="00033262" w:rsidRDefault="00BD6FE7" w:rsidP="00033262">
      <w:pPr>
        <w:pStyle w:val="Subtitle"/>
        <w:rPr>
          <w:rStyle w:val="SubtleEmphasis"/>
        </w:rPr>
      </w:pPr>
      <w:r w:rsidRPr="00033262">
        <w:rPr>
          <w:rStyle w:val="SubtleEmphasis"/>
        </w:rPr>
        <w:t xml:space="preserve">IMAGE: Excerpt from the Dublin City Development Plan showing SDRA 15 (The Liberties &amp; Newmarket Square). Meath Street is identified in red and by No 2 as a location for public realm improvements. </w:t>
      </w:r>
    </w:p>
    <w:p w:rsidR="00AA52B5" w:rsidRPr="00033262" w:rsidRDefault="00AA52B5" w:rsidP="00033262">
      <w:pPr>
        <w:pStyle w:val="Heading2"/>
        <w:rPr>
          <w:color w:val="auto"/>
        </w:rPr>
      </w:pPr>
      <w:r w:rsidRPr="00033262">
        <w:rPr>
          <w:color w:val="auto"/>
        </w:rPr>
        <w:t>Design Manual for Urban Roads and Streets 2013</w:t>
      </w:r>
    </w:p>
    <w:p w:rsidR="00AA52B5" w:rsidRPr="00033262" w:rsidRDefault="00AA52B5" w:rsidP="00AA52B5">
      <w:pPr>
        <w:rPr>
          <w:rFonts w:ascii="Arial" w:hAnsi="Arial" w:cs="Arial"/>
        </w:rPr>
      </w:pPr>
      <w:r w:rsidRPr="00033262">
        <w:rPr>
          <w:rFonts w:ascii="Arial" w:hAnsi="Arial" w:cs="Arial"/>
          <w:i/>
        </w:rPr>
        <w:t>To encourage more sustainable travel patterns and safer streets, designers must place pedestrians at the top of the user hierarchy</w:t>
      </w:r>
      <w:r w:rsidRPr="00033262">
        <w:rPr>
          <w:rFonts w:ascii="Arial" w:hAnsi="Arial" w:cs="Arial"/>
        </w:rPr>
        <w:t>.</w:t>
      </w:r>
    </w:p>
    <w:p w:rsidR="00AA52B5" w:rsidRPr="00033262" w:rsidRDefault="00AA52B5" w:rsidP="00AA52B5">
      <w:pPr>
        <w:pStyle w:val="NormalWeb"/>
        <w:shd w:val="clear" w:color="auto" w:fill="FFFFFF"/>
        <w:spacing w:before="0" w:beforeAutospacing="0" w:after="0" w:afterAutospacing="0" w:line="276" w:lineRule="auto"/>
        <w:rPr>
          <w:rFonts w:ascii="Arial" w:hAnsi="Arial" w:cs="Arial"/>
          <w:bCs/>
          <w:sz w:val="22"/>
          <w:szCs w:val="22"/>
        </w:rPr>
      </w:pPr>
      <w:r w:rsidRPr="00033262">
        <w:rPr>
          <w:rFonts w:ascii="Arial" w:hAnsi="Arial" w:cs="Arial"/>
          <w:bCs/>
          <w:sz w:val="22"/>
          <w:szCs w:val="22"/>
        </w:rPr>
        <w:t xml:space="preserve">Design Rules and Guidelines </w:t>
      </w:r>
    </w:p>
    <w:p w:rsidR="00AA52B5" w:rsidRPr="00033262" w:rsidRDefault="00AA52B5" w:rsidP="00AA52B5">
      <w:pPr>
        <w:pStyle w:val="NormalWeb"/>
        <w:shd w:val="clear" w:color="auto" w:fill="FFFFFF"/>
        <w:spacing w:before="0" w:beforeAutospacing="0" w:after="0" w:afterAutospacing="0" w:line="276" w:lineRule="auto"/>
        <w:rPr>
          <w:rFonts w:ascii="Arial" w:hAnsi="Arial" w:cs="Arial"/>
          <w:sz w:val="22"/>
          <w:szCs w:val="22"/>
        </w:rPr>
      </w:pPr>
    </w:p>
    <w:p w:rsidR="00AA52B5" w:rsidRPr="00033262" w:rsidRDefault="00AA52B5" w:rsidP="00AA52B5">
      <w:pPr>
        <w:pStyle w:val="NormalWeb"/>
        <w:shd w:val="clear" w:color="auto" w:fill="FFFFFF"/>
        <w:spacing w:before="0" w:beforeAutospacing="0" w:after="0" w:afterAutospacing="0" w:line="276" w:lineRule="auto"/>
        <w:rPr>
          <w:rFonts w:ascii="Arial" w:hAnsi="Arial" w:cs="Arial"/>
          <w:sz w:val="22"/>
          <w:szCs w:val="22"/>
        </w:rPr>
      </w:pPr>
      <w:r w:rsidRPr="00033262">
        <w:rPr>
          <w:rFonts w:ascii="Arial" w:hAnsi="Arial" w:cs="Arial"/>
          <w:sz w:val="22"/>
          <w:szCs w:val="22"/>
        </w:rPr>
        <w:t xml:space="preserve">Cyclists: </w:t>
      </w:r>
    </w:p>
    <w:p w:rsidR="00AA52B5" w:rsidRPr="00033262" w:rsidRDefault="00AA52B5" w:rsidP="00AA52B5">
      <w:pPr>
        <w:pStyle w:val="NormalWeb"/>
        <w:numPr>
          <w:ilvl w:val="0"/>
          <w:numId w:val="10"/>
        </w:numPr>
        <w:shd w:val="clear" w:color="auto" w:fill="FFFFFF"/>
        <w:spacing w:before="0" w:beforeAutospacing="0" w:after="0" w:afterAutospacing="0" w:line="276" w:lineRule="auto"/>
        <w:rPr>
          <w:rFonts w:ascii="Arial" w:hAnsi="Arial" w:cs="Arial"/>
          <w:sz w:val="22"/>
          <w:szCs w:val="22"/>
        </w:rPr>
      </w:pPr>
      <w:r w:rsidRPr="00033262">
        <w:rPr>
          <w:rFonts w:ascii="Arial" w:hAnsi="Arial" w:cs="Arial"/>
          <w:sz w:val="22"/>
          <w:szCs w:val="22"/>
        </w:rPr>
        <w:t>Shared bike / car route – 3.25 – 3.5 m wide</w:t>
      </w:r>
    </w:p>
    <w:p w:rsidR="00AA52B5" w:rsidRPr="00033262" w:rsidRDefault="00AA52B5" w:rsidP="00AA52B5">
      <w:pPr>
        <w:pStyle w:val="NormalWeb"/>
        <w:numPr>
          <w:ilvl w:val="0"/>
          <w:numId w:val="10"/>
        </w:numPr>
        <w:shd w:val="clear" w:color="auto" w:fill="FFFFFF"/>
        <w:spacing w:before="0" w:beforeAutospacing="0" w:after="0" w:afterAutospacing="0" w:line="276" w:lineRule="auto"/>
        <w:rPr>
          <w:rFonts w:ascii="Arial" w:hAnsi="Arial" w:cs="Arial"/>
          <w:sz w:val="22"/>
          <w:szCs w:val="22"/>
        </w:rPr>
      </w:pPr>
      <w:r w:rsidRPr="00033262">
        <w:rPr>
          <w:rFonts w:ascii="Arial" w:hAnsi="Arial" w:cs="Arial"/>
          <w:sz w:val="22"/>
          <w:szCs w:val="22"/>
        </w:rPr>
        <w:t>Contra flow cycle lane – 2m wide</w:t>
      </w:r>
    </w:p>
    <w:p w:rsidR="00AA52B5" w:rsidRPr="00033262" w:rsidRDefault="00AA52B5" w:rsidP="00AA52B5">
      <w:pPr>
        <w:pStyle w:val="NormalWeb"/>
        <w:shd w:val="clear" w:color="auto" w:fill="FFFFFF"/>
        <w:spacing w:before="0" w:beforeAutospacing="0" w:after="0" w:afterAutospacing="0" w:line="276" w:lineRule="auto"/>
        <w:ind w:left="720"/>
        <w:rPr>
          <w:rFonts w:ascii="Arial" w:hAnsi="Arial" w:cs="Arial"/>
          <w:sz w:val="22"/>
          <w:szCs w:val="22"/>
        </w:rPr>
      </w:pPr>
    </w:p>
    <w:p w:rsidR="00AA52B5" w:rsidRPr="00033262" w:rsidRDefault="00AA52B5" w:rsidP="00AA52B5">
      <w:pPr>
        <w:pStyle w:val="NormalWeb"/>
        <w:shd w:val="clear" w:color="auto" w:fill="FFFFFF"/>
        <w:spacing w:before="0" w:beforeAutospacing="0" w:after="0" w:afterAutospacing="0" w:line="276" w:lineRule="auto"/>
        <w:rPr>
          <w:rFonts w:ascii="Arial" w:hAnsi="Arial" w:cs="Arial"/>
          <w:sz w:val="22"/>
          <w:szCs w:val="22"/>
        </w:rPr>
      </w:pPr>
      <w:r w:rsidRPr="00033262">
        <w:rPr>
          <w:rFonts w:ascii="Arial" w:hAnsi="Arial" w:cs="Arial"/>
          <w:sz w:val="22"/>
          <w:szCs w:val="22"/>
        </w:rPr>
        <w:t>Pedestrians:</w:t>
      </w:r>
    </w:p>
    <w:p w:rsidR="00AA52B5" w:rsidRPr="00033262" w:rsidRDefault="00AA52B5" w:rsidP="00AA52B5">
      <w:pPr>
        <w:pStyle w:val="NormalWeb"/>
        <w:numPr>
          <w:ilvl w:val="0"/>
          <w:numId w:val="11"/>
        </w:numPr>
        <w:shd w:val="clear" w:color="auto" w:fill="FFFFFF"/>
        <w:spacing w:before="0" w:beforeAutospacing="0" w:after="0" w:afterAutospacing="0" w:line="276" w:lineRule="auto"/>
        <w:rPr>
          <w:rFonts w:ascii="Arial" w:hAnsi="Arial" w:cs="Arial"/>
          <w:sz w:val="22"/>
          <w:szCs w:val="22"/>
        </w:rPr>
      </w:pPr>
      <w:r w:rsidRPr="00033262">
        <w:rPr>
          <w:rFonts w:ascii="Arial" w:hAnsi="Arial" w:cs="Arial"/>
          <w:sz w:val="22"/>
          <w:szCs w:val="22"/>
        </w:rPr>
        <w:t>Minimum pavement widths  1.8m</w:t>
      </w:r>
    </w:p>
    <w:p w:rsidR="00AA52B5" w:rsidRPr="00033262" w:rsidRDefault="00AA52B5" w:rsidP="00AA52B5">
      <w:pPr>
        <w:pStyle w:val="NormalWeb"/>
        <w:numPr>
          <w:ilvl w:val="0"/>
          <w:numId w:val="11"/>
        </w:numPr>
        <w:shd w:val="clear" w:color="auto" w:fill="FFFFFF"/>
        <w:spacing w:before="0" w:beforeAutospacing="0" w:after="0" w:afterAutospacing="0" w:line="276" w:lineRule="auto"/>
        <w:rPr>
          <w:rFonts w:ascii="Arial" w:hAnsi="Arial" w:cs="Arial"/>
          <w:sz w:val="22"/>
          <w:szCs w:val="22"/>
        </w:rPr>
      </w:pPr>
      <w:r w:rsidRPr="00033262">
        <w:rPr>
          <w:rFonts w:ascii="Arial" w:hAnsi="Arial" w:cs="Arial"/>
          <w:sz w:val="22"/>
          <w:szCs w:val="22"/>
        </w:rPr>
        <w:t xml:space="preserve">Pedestrian crossings 4m  wide on main streets </w:t>
      </w:r>
    </w:p>
    <w:p w:rsidR="00AA52B5" w:rsidRPr="00033262" w:rsidRDefault="00AA52B5" w:rsidP="00AA52B5">
      <w:pPr>
        <w:pStyle w:val="NormalWeb"/>
        <w:shd w:val="clear" w:color="auto" w:fill="FFFFFF"/>
        <w:spacing w:before="0" w:beforeAutospacing="0" w:after="0" w:afterAutospacing="0" w:line="276" w:lineRule="auto"/>
        <w:ind w:left="720"/>
        <w:rPr>
          <w:rFonts w:ascii="Arial" w:hAnsi="Arial" w:cs="Arial"/>
          <w:sz w:val="22"/>
          <w:szCs w:val="22"/>
        </w:rPr>
      </w:pPr>
    </w:p>
    <w:p w:rsidR="00AA52B5" w:rsidRPr="00033262" w:rsidRDefault="00AA52B5" w:rsidP="00AA52B5">
      <w:pPr>
        <w:pStyle w:val="NormalWeb"/>
        <w:shd w:val="clear" w:color="auto" w:fill="FFFFFF"/>
        <w:spacing w:before="0" w:beforeAutospacing="0" w:after="0" w:afterAutospacing="0" w:line="276" w:lineRule="auto"/>
        <w:rPr>
          <w:rFonts w:ascii="Arial" w:hAnsi="Arial" w:cs="Arial"/>
          <w:sz w:val="22"/>
          <w:szCs w:val="22"/>
        </w:rPr>
      </w:pPr>
      <w:r w:rsidRPr="00033262">
        <w:rPr>
          <w:rFonts w:ascii="Arial" w:hAnsi="Arial" w:cs="Arial"/>
          <w:sz w:val="22"/>
          <w:szCs w:val="22"/>
        </w:rPr>
        <w:t>Vehicles:</w:t>
      </w:r>
    </w:p>
    <w:p w:rsidR="00AA52B5" w:rsidRPr="00033262" w:rsidRDefault="00AA52B5" w:rsidP="00AA52B5">
      <w:pPr>
        <w:pStyle w:val="NormalWeb"/>
        <w:numPr>
          <w:ilvl w:val="0"/>
          <w:numId w:val="12"/>
        </w:numPr>
        <w:shd w:val="clear" w:color="auto" w:fill="FFFFFF"/>
        <w:spacing w:before="0" w:beforeAutospacing="0" w:after="0" w:afterAutospacing="0" w:line="276" w:lineRule="auto"/>
        <w:rPr>
          <w:rFonts w:ascii="Arial" w:hAnsi="Arial" w:cs="Arial"/>
          <w:sz w:val="22"/>
          <w:szCs w:val="22"/>
        </w:rPr>
      </w:pPr>
      <w:r w:rsidRPr="00033262">
        <w:rPr>
          <w:rFonts w:ascii="Arial" w:hAnsi="Arial" w:cs="Arial"/>
          <w:sz w:val="22"/>
          <w:szCs w:val="22"/>
        </w:rPr>
        <w:t>Parking bays 2.4m x 6m/ Loading bays  2.8 x 6m</w:t>
      </w:r>
    </w:p>
    <w:p w:rsidR="00AA52B5" w:rsidRPr="00033262" w:rsidRDefault="00AA52B5" w:rsidP="00AA52B5">
      <w:pPr>
        <w:pStyle w:val="NormalWeb"/>
        <w:numPr>
          <w:ilvl w:val="0"/>
          <w:numId w:val="12"/>
        </w:numPr>
        <w:shd w:val="clear" w:color="auto" w:fill="FFFFFF"/>
        <w:spacing w:before="0" w:beforeAutospacing="0" w:after="0" w:afterAutospacing="0" w:line="276" w:lineRule="auto"/>
        <w:rPr>
          <w:rFonts w:ascii="Arial" w:hAnsi="Arial" w:cs="Arial"/>
          <w:sz w:val="22"/>
          <w:szCs w:val="22"/>
        </w:rPr>
      </w:pPr>
      <w:r w:rsidRPr="00033262">
        <w:rPr>
          <w:rFonts w:ascii="Arial" w:hAnsi="Arial" w:cs="Arial"/>
          <w:sz w:val="22"/>
          <w:szCs w:val="22"/>
        </w:rPr>
        <w:t>Accessible parking 3.6 x 7 m</w:t>
      </w:r>
    </w:p>
    <w:p w:rsidR="00AA52B5" w:rsidRPr="00033262" w:rsidRDefault="00AA52B5" w:rsidP="00AA52B5">
      <w:pPr>
        <w:pStyle w:val="NormalWeb"/>
        <w:numPr>
          <w:ilvl w:val="0"/>
          <w:numId w:val="12"/>
        </w:numPr>
        <w:shd w:val="clear" w:color="auto" w:fill="FFFFFF"/>
        <w:spacing w:before="0" w:beforeAutospacing="0" w:after="0" w:afterAutospacing="0" w:line="276" w:lineRule="auto"/>
        <w:rPr>
          <w:rFonts w:ascii="Arial" w:hAnsi="Arial" w:cs="Arial"/>
          <w:sz w:val="22"/>
          <w:szCs w:val="22"/>
        </w:rPr>
      </w:pPr>
      <w:r w:rsidRPr="00033262">
        <w:rPr>
          <w:rFonts w:ascii="Arial" w:hAnsi="Arial" w:cs="Arial"/>
          <w:sz w:val="22"/>
          <w:szCs w:val="22"/>
        </w:rPr>
        <w:t>Corners : 4.5m radii when local street into arterial/ 6m radii between arterial streets</w:t>
      </w:r>
    </w:p>
    <w:p w:rsidR="00AA52B5" w:rsidRPr="00033262" w:rsidRDefault="00AA52B5" w:rsidP="00AA52B5">
      <w:pPr>
        <w:pStyle w:val="NormalWeb"/>
        <w:shd w:val="clear" w:color="auto" w:fill="FFFFFF"/>
        <w:spacing w:before="0" w:beforeAutospacing="0" w:after="0" w:afterAutospacing="0" w:line="276" w:lineRule="auto"/>
        <w:ind w:left="720"/>
        <w:rPr>
          <w:rFonts w:ascii="Arial" w:hAnsi="Arial" w:cs="Arial"/>
          <w:sz w:val="22"/>
          <w:szCs w:val="22"/>
        </w:rPr>
      </w:pPr>
    </w:p>
    <w:p w:rsidR="00AA52B5" w:rsidRPr="00033262" w:rsidRDefault="00AA52B5" w:rsidP="00AA52B5">
      <w:pPr>
        <w:pStyle w:val="NormalWeb"/>
        <w:shd w:val="clear" w:color="auto" w:fill="FFFFFF"/>
        <w:spacing w:before="0" w:beforeAutospacing="0" w:after="0" w:afterAutospacing="0" w:line="276" w:lineRule="auto"/>
        <w:rPr>
          <w:rFonts w:ascii="Arial" w:hAnsi="Arial" w:cs="Arial"/>
          <w:sz w:val="22"/>
          <w:szCs w:val="22"/>
        </w:rPr>
      </w:pPr>
      <w:r w:rsidRPr="00033262">
        <w:rPr>
          <w:rFonts w:ascii="Arial" w:hAnsi="Arial" w:cs="Arial"/>
          <w:sz w:val="22"/>
          <w:szCs w:val="22"/>
        </w:rPr>
        <w:t>Furniture:</w:t>
      </w:r>
    </w:p>
    <w:p w:rsidR="00AA52B5" w:rsidRPr="00033262" w:rsidRDefault="00AA52B5" w:rsidP="00AA52B5">
      <w:pPr>
        <w:pStyle w:val="NormalWeb"/>
        <w:numPr>
          <w:ilvl w:val="0"/>
          <w:numId w:val="13"/>
        </w:numPr>
        <w:shd w:val="clear" w:color="auto" w:fill="FFFFFF"/>
        <w:spacing w:before="0" w:beforeAutospacing="0" w:after="0" w:afterAutospacing="0" w:line="276" w:lineRule="auto"/>
        <w:rPr>
          <w:rFonts w:ascii="Arial" w:hAnsi="Arial" w:cs="Arial"/>
          <w:sz w:val="22"/>
          <w:szCs w:val="22"/>
        </w:rPr>
      </w:pPr>
      <w:r w:rsidRPr="00033262">
        <w:rPr>
          <w:rFonts w:ascii="Arial" w:hAnsi="Arial" w:cs="Arial"/>
          <w:sz w:val="22"/>
          <w:szCs w:val="22"/>
        </w:rPr>
        <w:t>Provision for potential market stalls 1.8m/ 2.4m/ 3m long 1.2 m deep</w:t>
      </w:r>
    </w:p>
    <w:p w:rsidR="00AA52B5" w:rsidRPr="00033262" w:rsidRDefault="00AA52B5" w:rsidP="00AA52B5">
      <w:pPr>
        <w:pStyle w:val="NormalWeb"/>
        <w:numPr>
          <w:ilvl w:val="0"/>
          <w:numId w:val="13"/>
        </w:numPr>
        <w:shd w:val="clear" w:color="auto" w:fill="FFFFFF"/>
        <w:spacing w:before="0" w:beforeAutospacing="0" w:after="0" w:afterAutospacing="0" w:line="276" w:lineRule="auto"/>
        <w:rPr>
          <w:rFonts w:ascii="Arial" w:hAnsi="Arial" w:cs="Arial"/>
          <w:sz w:val="22"/>
          <w:szCs w:val="22"/>
        </w:rPr>
      </w:pPr>
      <w:r w:rsidRPr="00033262">
        <w:rPr>
          <w:rFonts w:ascii="Arial" w:hAnsi="Arial" w:cs="Arial"/>
          <w:sz w:val="22"/>
          <w:szCs w:val="22"/>
        </w:rPr>
        <w:t>Spacing of bike hoops – 1m apart and offset 800mm from edges</w:t>
      </w:r>
    </w:p>
    <w:p w:rsidR="00AA52B5" w:rsidRPr="00033262" w:rsidRDefault="00AA52B5" w:rsidP="00282FFA">
      <w:pPr>
        <w:pStyle w:val="xmsonormal"/>
        <w:shd w:val="clear" w:color="auto" w:fill="FFFFFF"/>
        <w:spacing w:before="0" w:beforeAutospacing="0" w:after="0" w:afterAutospacing="0" w:line="276" w:lineRule="auto"/>
        <w:jc w:val="both"/>
        <w:rPr>
          <w:rFonts w:ascii="Arial" w:hAnsi="Arial" w:cs="Arial"/>
          <w:sz w:val="22"/>
          <w:szCs w:val="22"/>
        </w:rPr>
      </w:pPr>
    </w:p>
    <w:p w:rsidR="00B00422" w:rsidRPr="00033262" w:rsidRDefault="00B00422" w:rsidP="00282FFA">
      <w:pPr>
        <w:pStyle w:val="ListParagraph"/>
        <w:spacing w:after="0"/>
        <w:ind w:left="0"/>
        <w:rPr>
          <w:rFonts w:ascii="Arial" w:hAnsi="Arial" w:cs="Arial"/>
        </w:rPr>
      </w:pPr>
    </w:p>
    <w:p w:rsidR="00E93666" w:rsidRPr="00033262" w:rsidRDefault="00E93666" w:rsidP="00033262">
      <w:pPr>
        <w:pStyle w:val="Heading1"/>
        <w:rPr>
          <w:rFonts w:eastAsia="Times New Roman"/>
          <w:color w:val="auto"/>
          <w:lang w:eastAsia="en-IE"/>
        </w:rPr>
      </w:pPr>
      <w:r w:rsidRPr="00033262">
        <w:rPr>
          <w:color w:val="auto"/>
        </w:rPr>
        <w:lastRenderedPageBreak/>
        <w:t>REPORTS AND</w:t>
      </w:r>
      <w:r w:rsidRPr="00033262">
        <w:rPr>
          <w:rFonts w:eastAsiaTheme="minorHAnsi"/>
          <w:color w:val="auto"/>
          <w:sz w:val="22"/>
          <w:szCs w:val="22"/>
        </w:rPr>
        <w:t xml:space="preserve"> CONSULTATIONS </w:t>
      </w:r>
      <w:r w:rsidRPr="00033262">
        <w:rPr>
          <w:color w:val="auto"/>
        </w:rPr>
        <w:t>UNDERTAKEN</w:t>
      </w:r>
      <w:r w:rsidRPr="00033262">
        <w:rPr>
          <w:rFonts w:eastAsiaTheme="minorHAnsi"/>
          <w:color w:val="auto"/>
          <w:sz w:val="22"/>
          <w:szCs w:val="22"/>
        </w:rPr>
        <w:br/>
      </w:r>
    </w:p>
    <w:p w:rsidR="00E93666" w:rsidRPr="00033262" w:rsidRDefault="00E93666" w:rsidP="00E93666">
      <w:pPr>
        <w:spacing w:after="0" w:line="240" w:lineRule="auto"/>
        <w:rPr>
          <w:rFonts w:ascii="Arial" w:eastAsia="Times New Roman" w:hAnsi="Arial" w:cs="Arial"/>
          <w:b/>
          <w:bCs/>
          <w:lang w:eastAsia="en-IE"/>
        </w:rPr>
      </w:pPr>
      <w:r w:rsidRPr="00033262">
        <w:rPr>
          <w:rStyle w:val="Heading2Char"/>
          <w:color w:val="auto"/>
          <w:lang w:eastAsia="en-IE"/>
        </w:rPr>
        <w:t>Supporting Reports</w:t>
      </w:r>
      <w:r w:rsidRPr="00033262">
        <w:rPr>
          <w:rStyle w:val="Heading2Char"/>
          <w:color w:val="auto"/>
        </w:rPr>
        <w:t xml:space="preserve">: </w:t>
      </w:r>
      <w:r w:rsidRPr="00033262">
        <w:rPr>
          <w:rStyle w:val="Heading2Char"/>
          <w:color w:val="auto"/>
          <w:lang w:eastAsia="en-IE"/>
        </w:rPr>
        <w:br/>
      </w:r>
      <w:r w:rsidRPr="00033262">
        <w:rPr>
          <w:rFonts w:ascii="Arial" w:eastAsia="Times New Roman" w:hAnsi="Arial" w:cs="Arial"/>
          <w:lang w:eastAsia="en-IE"/>
        </w:rPr>
        <w:t>• Appropriate Assessment screening statement</w:t>
      </w:r>
      <w:r w:rsidRPr="00E93666">
        <w:rPr>
          <w:rFonts w:ascii="Arial" w:eastAsia="Times New Roman" w:hAnsi="Arial" w:cs="Arial"/>
          <w:lang w:eastAsia="en-IE"/>
        </w:rPr>
        <w:br/>
      </w:r>
      <w:r w:rsidRPr="00033262">
        <w:rPr>
          <w:rFonts w:ascii="Arial" w:eastAsia="Times New Roman" w:hAnsi="Arial" w:cs="Arial"/>
          <w:lang w:eastAsia="en-IE"/>
        </w:rPr>
        <w:t>• Environmental Impact screening statement</w:t>
      </w:r>
      <w:r w:rsidRPr="00E93666">
        <w:rPr>
          <w:rFonts w:ascii="Arial" w:eastAsia="Times New Roman" w:hAnsi="Arial" w:cs="Arial"/>
          <w:lang w:eastAsia="en-IE"/>
        </w:rPr>
        <w:br/>
      </w:r>
      <w:r w:rsidRPr="00033262">
        <w:rPr>
          <w:rFonts w:ascii="Arial" w:eastAsia="Times New Roman" w:hAnsi="Arial" w:cs="Arial"/>
          <w:lang w:eastAsia="en-IE"/>
        </w:rPr>
        <w:t>• Topographical/ GPR/ Utilities survey</w:t>
      </w:r>
      <w:r w:rsidRPr="00E93666">
        <w:rPr>
          <w:rFonts w:ascii="Arial" w:eastAsia="Times New Roman" w:hAnsi="Arial" w:cs="Arial"/>
          <w:lang w:eastAsia="en-IE"/>
        </w:rPr>
        <w:br/>
      </w:r>
      <w:r w:rsidRPr="00033262">
        <w:rPr>
          <w:rFonts w:ascii="Arial" w:eastAsia="Times New Roman" w:hAnsi="Arial" w:cs="Arial"/>
          <w:lang w:eastAsia="en-IE"/>
        </w:rPr>
        <w:t>• Conservation report</w:t>
      </w:r>
      <w:r w:rsidRPr="00E93666">
        <w:rPr>
          <w:rFonts w:ascii="Arial" w:eastAsia="Times New Roman" w:hAnsi="Arial" w:cs="Arial"/>
          <w:lang w:eastAsia="en-IE"/>
        </w:rPr>
        <w:br/>
      </w:r>
      <w:r w:rsidRPr="00033262">
        <w:rPr>
          <w:rFonts w:ascii="Arial" w:eastAsia="Times New Roman" w:hAnsi="Arial" w:cs="Arial"/>
          <w:lang w:eastAsia="en-IE"/>
        </w:rPr>
        <w:t>• Archaeological report</w:t>
      </w:r>
      <w:r w:rsidRPr="00E93666">
        <w:rPr>
          <w:rFonts w:ascii="Arial" w:eastAsia="Times New Roman" w:hAnsi="Arial" w:cs="Arial"/>
          <w:lang w:eastAsia="en-IE"/>
        </w:rPr>
        <w:br/>
      </w:r>
      <w:r w:rsidRPr="00033262">
        <w:rPr>
          <w:rFonts w:ascii="Arial" w:eastAsia="Times New Roman" w:hAnsi="Arial" w:cs="Arial"/>
          <w:lang w:eastAsia="en-IE"/>
        </w:rPr>
        <w:t>• Vehicle tracking</w:t>
      </w:r>
      <w:r w:rsidRPr="00E93666">
        <w:rPr>
          <w:rFonts w:ascii="Arial" w:eastAsia="Times New Roman" w:hAnsi="Arial" w:cs="Arial"/>
          <w:lang w:eastAsia="en-IE"/>
        </w:rPr>
        <w:br/>
      </w:r>
      <w:r w:rsidRPr="00033262">
        <w:rPr>
          <w:rFonts w:ascii="Arial" w:eastAsia="Times New Roman" w:hAnsi="Arial" w:cs="Arial"/>
          <w:lang w:eastAsia="en-IE"/>
        </w:rPr>
        <w:t>• Road safety audit</w:t>
      </w:r>
      <w:r w:rsidRPr="00E93666">
        <w:rPr>
          <w:rFonts w:ascii="Arial" w:eastAsia="Times New Roman" w:hAnsi="Arial" w:cs="Arial"/>
          <w:lang w:eastAsia="en-IE"/>
        </w:rPr>
        <w:br/>
      </w:r>
    </w:p>
    <w:p w:rsidR="00E93666" w:rsidRPr="00033262" w:rsidRDefault="00E93666" w:rsidP="00E93666">
      <w:pPr>
        <w:spacing w:after="0" w:line="240" w:lineRule="auto"/>
        <w:rPr>
          <w:rFonts w:ascii="Arial" w:eastAsia="Times New Roman" w:hAnsi="Arial" w:cs="Arial"/>
          <w:lang w:eastAsia="en-IE"/>
        </w:rPr>
      </w:pPr>
      <w:r w:rsidRPr="00033262">
        <w:rPr>
          <w:rStyle w:val="Heading2Char"/>
          <w:color w:val="auto"/>
          <w:lang w:eastAsia="en-IE"/>
        </w:rPr>
        <w:t>Consultations</w:t>
      </w:r>
      <w:r w:rsidR="00BD6FE7" w:rsidRPr="00033262">
        <w:rPr>
          <w:rStyle w:val="Heading2Char"/>
          <w:color w:val="auto"/>
        </w:rPr>
        <w:t xml:space="preserve">: </w:t>
      </w:r>
      <w:r w:rsidRPr="00033262">
        <w:rPr>
          <w:rStyle w:val="Heading2Char"/>
          <w:color w:val="auto"/>
          <w:lang w:eastAsia="en-IE"/>
        </w:rPr>
        <w:br/>
      </w:r>
      <w:r w:rsidRPr="00033262">
        <w:rPr>
          <w:rFonts w:ascii="Arial" w:eastAsia="Times New Roman" w:hAnsi="Arial" w:cs="Arial"/>
          <w:lang w:eastAsia="en-IE"/>
        </w:rPr>
        <w:t>Consultations with local residents and businesses were undertaken in October 2018 and early 2019 which highlighted the issues and aspirations of the community for Meath Street and which helped to shape the initial concept design, prepared in June 2019.</w:t>
      </w:r>
      <w:r w:rsidRPr="00E93666">
        <w:rPr>
          <w:rFonts w:ascii="Arial" w:eastAsia="Times New Roman" w:hAnsi="Arial" w:cs="Arial"/>
          <w:lang w:eastAsia="en-IE"/>
        </w:rPr>
        <w:br/>
      </w:r>
    </w:p>
    <w:p w:rsidR="00E93666" w:rsidRPr="00033262" w:rsidRDefault="00E93666" w:rsidP="00E93666">
      <w:pPr>
        <w:spacing w:after="0" w:line="240" w:lineRule="auto"/>
        <w:rPr>
          <w:rFonts w:ascii="Arial" w:eastAsia="Times New Roman" w:hAnsi="Arial" w:cs="Arial"/>
          <w:lang w:eastAsia="en-IE"/>
        </w:rPr>
      </w:pPr>
      <w:r w:rsidRPr="00033262">
        <w:rPr>
          <w:rFonts w:ascii="Arial" w:eastAsia="Times New Roman" w:hAnsi="Arial" w:cs="Arial"/>
          <w:lang w:eastAsia="en-IE"/>
        </w:rPr>
        <w:t>Further community meetings were held in April 2021 to present the preliminary design and gain feedback. A draft design was also placed on display on Meath Street at this time. A number of adjustments to the design were made following these meetings.</w:t>
      </w:r>
      <w:r w:rsidRPr="00E93666">
        <w:rPr>
          <w:rFonts w:ascii="Arial" w:eastAsia="Times New Roman" w:hAnsi="Arial" w:cs="Arial"/>
          <w:lang w:eastAsia="en-IE"/>
        </w:rPr>
        <w:br/>
      </w:r>
    </w:p>
    <w:p w:rsidR="00486832" w:rsidRPr="00486832" w:rsidRDefault="00486832" w:rsidP="00486832">
      <w:pPr>
        <w:spacing w:after="0" w:line="240" w:lineRule="auto"/>
        <w:rPr>
          <w:rFonts w:ascii="Arial" w:eastAsia="Times New Roman" w:hAnsi="Arial" w:cs="Arial"/>
          <w:lang w:eastAsia="en-IE"/>
        </w:rPr>
      </w:pPr>
      <w:r w:rsidRPr="00486832">
        <w:rPr>
          <w:rFonts w:ascii="Arial" w:eastAsia="Times New Roman" w:hAnsi="Arial" w:cs="Arial"/>
          <w:lang w:eastAsia="en-IE"/>
        </w:rPr>
        <w:t>In addition, extensive engagement has been undertaken with technical departments and other stakeholders within Dublin City Council to ensure that the proposal is fully consistent with current</w:t>
      </w:r>
      <w:r>
        <w:rPr>
          <w:rFonts w:ascii="Arial" w:eastAsia="Times New Roman" w:hAnsi="Arial" w:cs="Arial"/>
          <w:lang w:eastAsia="en-IE"/>
        </w:rPr>
        <w:t xml:space="preserve"> </w:t>
      </w:r>
      <w:r w:rsidRPr="00486832">
        <w:rPr>
          <w:rFonts w:ascii="Arial" w:eastAsia="Times New Roman" w:hAnsi="Arial" w:cs="Arial"/>
          <w:lang w:eastAsia="en-IE"/>
        </w:rPr>
        <w:t>plans and policies of the City Council as well as national guidance and standards.</w:t>
      </w:r>
      <w:r w:rsidRPr="00486832">
        <w:rPr>
          <w:rFonts w:ascii="Arial" w:eastAsia="Times New Roman" w:hAnsi="Arial" w:cs="Arial"/>
          <w:lang w:eastAsia="en-IE"/>
        </w:rPr>
        <w:br/>
      </w:r>
    </w:p>
    <w:p w:rsidR="00486832" w:rsidRPr="00486832" w:rsidRDefault="00486832" w:rsidP="00486832">
      <w:pPr>
        <w:spacing w:after="0" w:line="240" w:lineRule="auto"/>
        <w:rPr>
          <w:rFonts w:ascii="Arial" w:eastAsia="Times New Roman" w:hAnsi="Arial" w:cs="Arial"/>
          <w:lang w:eastAsia="en-IE"/>
        </w:rPr>
      </w:pPr>
      <w:r w:rsidRPr="00486832">
        <w:rPr>
          <w:rFonts w:ascii="Arial" w:eastAsia="Times New Roman" w:hAnsi="Arial" w:cs="Arial"/>
          <w:lang w:eastAsia="en-IE"/>
        </w:rPr>
        <w:t>The design team also sought to engage with identified Disabled Persons Organisations (DPOs) and this engagement has informed aspects of the design.</w:t>
      </w:r>
    </w:p>
    <w:p w:rsidR="00E93666" w:rsidRPr="00486832" w:rsidRDefault="00E93666" w:rsidP="00282FFA">
      <w:pPr>
        <w:pStyle w:val="ListParagraph"/>
        <w:spacing w:after="0"/>
        <w:ind w:left="0"/>
        <w:rPr>
          <w:rFonts w:ascii="Arial" w:eastAsia="Times New Roman" w:hAnsi="Arial" w:cs="Arial"/>
          <w:lang w:val="en-IE" w:eastAsia="en-IE"/>
        </w:rPr>
      </w:pPr>
    </w:p>
    <w:p w:rsidR="00753E47" w:rsidRPr="00033262" w:rsidRDefault="00753E47">
      <w:pPr>
        <w:rPr>
          <w:rFonts w:ascii="Arial" w:hAnsi="Arial" w:cs="Arial"/>
          <w:b/>
          <w:bCs/>
        </w:rPr>
      </w:pPr>
      <w:r w:rsidRPr="00033262">
        <w:rPr>
          <w:rFonts w:ascii="Arial" w:hAnsi="Arial" w:cs="Arial"/>
          <w:b/>
          <w:bCs/>
        </w:rPr>
        <w:br w:type="page"/>
      </w:r>
    </w:p>
    <w:p w:rsidR="00E93666" w:rsidRPr="00033262" w:rsidRDefault="00E93666" w:rsidP="00033262">
      <w:pPr>
        <w:pStyle w:val="Heading1"/>
        <w:rPr>
          <w:color w:val="auto"/>
          <w:sz w:val="22"/>
          <w:szCs w:val="22"/>
        </w:rPr>
      </w:pPr>
      <w:r w:rsidRPr="00033262">
        <w:rPr>
          <w:color w:val="auto"/>
        </w:rPr>
        <w:lastRenderedPageBreak/>
        <w:t xml:space="preserve">CREATING A </w:t>
      </w:r>
      <w:r w:rsidR="00BD6FE7" w:rsidRPr="00033262">
        <w:rPr>
          <w:color w:val="auto"/>
        </w:rPr>
        <w:t>P</w:t>
      </w:r>
      <w:r w:rsidRPr="00033262">
        <w:rPr>
          <w:color w:val="auto"/>
        </w:rPr>
        <w:t>EDESTRIAN FRIENDLY</w:t>
      </w:r>
      <w:r w:rsidRPr="00033262">
        <w:rPr>
          <w:color w:val="auto"/>
          <w:sz w:val="22"/>
          <w:szCs w:val="22"/>
        </w:rPr>
        <w:t xml:space="preserve"> </w:t>
      </w:r>
      <w:r w:rsidR="00033262" w:rsidRPr="00033262">
        <w:rPr>
          <w:color w:val="auto"/>
        </w:rPr>
        <w:t>PUBLIC REALM</w:t>
      </w:r>
    </w:p>
    <w:p w:rsidR="00753E47" w:rsidRPr="00033262" w:rsidRDefault="00753E47" w:rsidP="00E93666">
      <w:pPr>
        <w:jc w:val="both"/>
        <w:rPr>
          <w:rFonts w:ascii="Arial" w:hAnsi="Arial" w:cs="Arial"/>
        </w:rPr>
      </w:pPr>
    </w:p>
    <w:p w:rsidR="00E93666" w:rsidRPr="00033262" w:rsidRDefault="00E93666" w:rsidP="00E93666">
      <w:pPr>
        <w:jc w:val="both"/>
        <w:rPr>
          <w:rFonts w:ascii="Arial" w:hAnsi="Arial" w:cs="Arial"/>
        </w:rPr>
      </w:pPr>
      <w:r w:rsidRPr="00033262">
        <w:rPr>
          <w:rFonts w:ascii="Arial" w:hAnsi="Arial" w:cs="Arial"/>
        </w:rPr>
        <w:t xml:space="preserve">A critique of Meath Street existing public realm would hinge on the car parking dominated streets with a consequently diminished pedestrian space and a poor visual environment. The pedestrian realm at present is characterised by the following: </w:t>
      </w:r>
    </w:p>
    <w:p w:rsidR="00E93666" w:rsidRPr="00033262" w:rsidRDefault="00E93666" w:rsidP="00E93666">
      <w:pPr>
        <w:pStyle w:val="ListParagraph"/>
        <w:numPr>
          <w:ilvl w:val="0"/>
          <w:numId w:val="16"/>
        </w:numPr>
        <w:jc w:val="both"/>
        <w:rPr>
          <w:rFonts w:ascii="Arial" w:hAnsi="Arial" w:cs="Arial"/>
        </w:rPr>
      </w:pPr>
      <w:r w:rsidRPr="00033262">
        <w:rPr>
          <w:rFonts w:ascii="Arial" w:hAnsi="Arial" w:cs="Arial"/>
        </w:rPr>
        <w:t xml:space="preserve">Less than optimal pavement widths </w:t>
      </w:r>
    </w:p>
    <w:p w:rsidR="00E93666" w:rsidRPr="00033262" w:rsidRDefault="00E93666" w:rsidP="00E93666">
      <w:pPr>
        <w:pStyle w:val="ListParagraph"/>
        <w:numPr>
          <w:ilvl w:val="0"/>
          <w:numId w:val="16"/>
        </w:numPr>
        <w:jc w:val="both"/>
        <w:rPr>
          <w:rFonts w:ascii="Arial" w:hAnsi="Arial" w:cs="Arial"/>
        </w:rPr>
      </w:pPr>
      <w:r w:rsidRPr="00033262">
        <w:rPr>
          <w:rFonts w:ascii="Arial" w:hAnsi="Arial" w:cs="Arial"/>
        </w:rPr>
        <w:t>Lack of seating and places to enjoy sitting</w:t>
      </w:r>
    </w:p>
    <w:p w:rsidR="00E93666" w:rsidRPr="00033262" w:rsidRDefault="00E93666" w:rsidP="00E93666">
      <w:pPr>
        <w:pStyle w:val="ListParagraph"/>
        <w:numPr>
          <w:ilvl w:val="0"/>
          <w:numId w:val="16"/>
        </w:numPr>
        <w:jc w:val="both"/>
        <w:rPr>
          <w:rFonts w:ascii="Arial" w:hAnsi="Arial" w:cs="Arial"/>
        </w:rPr>
      </w:pPr>
      <w:r w:rsidRPr="00033262">
        <w:rPr>
          <w:rFonts w:ascii="Arial" w:hAnsi="Arial" w:cs="Arial"/>
        </w:rPr>
        <w:t xml:space="preserve">Lack of visual coherence in details </w:t>
      </w:r>
    </w:p>
    <w:p w:rsidR="00E93666" w:rsidRPr="00033262" w:rsidRDefault="00E93666" w:rsidP="00E93666">
      <w:pPr>
        <w:pStyle w:val="ListParagraph"/>
        <w:numPr>
          <w:ilvl w:val="0"/>
          <w:numId w:val="16"/>
        </w:numPr>
        <w:jc w:val="both"/>
        <w:rPr>
          <w:rFonts w:ascii="Arial" w:hAnsi="Arial" w:cs="Arial"/>
        </w:rPr>
      </w:pPr>
      <w:r w:rsidRPr="00033262">
        <w:rPr>
          <w:rFonts w:ascii="Arial" w:hAnsi="Arial" w:cs="Arial"/>
        </w:rPr>
        <w:t>Poor quality surface materials</w:t>
      </w:r>
    </w:p>
    <w:p w:rsidR="00E93666" w:rsidRPr="00033262" w:rsidRDefault="00E93666" w:rsidP="00E93666">
      <w:pPr>
        <w:pStyle w:val="ListParagraph"/>
        <w:numPr>
          <w:ilvl w:val="0"/>
          <w:numId w:val="16"/>
        </w:numPr>
        <w:jc w:val="both"/>
        <w:rPr>
          <w:rFonts w:ascii="Arial" w:hAnsi="Arial" w:cs="Arial"/>
        </w:rPr>
      </w:pPr>
      <w:r w:rsidRPr="00033262">
        <w:rPr>
          <w:rFonts w:ascii="Arial" w:hAnsi="Arial" w:cs="Arial"/>
        </w:rPr>
        <w:t>Lack of greenery</w:t>
      </w:r>
    </w:p>
    <w:p w:rsidR="00E93666" w:rsidRPr="00033262" w:rsidRDefault="00E93666" w:rsidP="00E93666">
      <w:pPr>
        <w:pStyle w:val="ListParagraph"/>
        <w:numPr>
          <w:ilvl w:val="0"/>
          <w:numId w:val="16"/>
        </w:numPr>
        <w:jc w:val="both"/>
        <w:rPr>
          <w:rFonts w:ascii="Arial" w:hAnsi="Arial" w:cs="Arial"/>
        </w:rPr>
      </w:pPr>
      <w:r w:rsidRPr="00033262">
        <w:rPr>
          <w:rFonts w:ascii="Arial" w:hAnsi="Arial" w:cs="Arial"/>
        </w:rPr>
        <w:t>Dominated by traffic</w:t>
      </w:r>
    </w:p>
    <w:p w:rsidR="00E93666" w:rsidRPr="00033262" w:rsidRDefault="00E93666" w:rsidP="00E93666">
      <w:pPr>
        <w:jc w:val="both"/>
        <w:rPr>
          <w:rFonts w:ascii="Arial" w:hAnsi="Arial" w:cs="Arial"/>
          <w:shd w:val="clear" w:color="auto" w:fill="FFFFFF"/>
        </w:rPr>
      </w:pPr>
      <w:r w:rsidRPr="00033262">
        <w:rPr>
          <w:rFonts w:ascii="Arial" w:hAnsi="Arial" w:cs="Arial"/>
          <w:shd w:val="clear" w:color="auto" w:fill="FFFFFF"/>
        </w:rPr>
        <w:t xml:space="preserve">For the urban planner Jan </w:t>
      </w:r>
      <w:proofErr w:type="spellStart"/>
      <w:r w:rsidRPr="00033262">
        <w:rPr>
          <w:rFonts w:ascii="Arial" w:hAnsi="Arial" w:cs="Arial"/>
          <w:shd w:val="clear" w:color="auto" w:fill="FFFFFF"/>
        </w:rPr>
        <w:t>Gehl</w:t>
      </w:r>
      <w:proofErr w:type="spellEnd"/>
      <w:r w:rsidRPr="00033262">
        <w:rPr>
          <w:rFonts w:ascii="Arial" w:hAnsi="Arial" w:cs="Arial"/>
          <w:shd w:val="clear" w:color="auto" w:fill="FFFFFF"/>
        </w:rPr>
        <w:t>, the goal in public space design is to ensure that cars can be “present, but not king” (</w:t>
      </w:r>
      <w:proofErr w:type="spellStart"/>
      <w:r w:rsidRPr="00033262">
        <w:rPr>
          <w:rFonts w:ascii="Arial" w:hAnsi="Arial" w:cs="Arial"/>
          <w:i/>
          <w:shd w:val="clear" w:color="auto" w:fill="FFFFFF"/>
        </w:rPr>
        <w:t>Gehl</w:t>
      </w:r>
      <w:proofErr w:type="spellEnd"/>
      <w:r w:rsidRPr="00033262">
        <w:rPr>
          <w:rFonts w:ascii="Arial" w:hAnsi="Arial" w:cs="Arial"/>
          <w:i/>
          <w:shd w:val="clear" w:color="auto" w:fill="FFFFFF"/>
        </w:rPr>
        <w:t>: The spaces between buildings</w:t>
      </w:r>
      <w:r w:rsidRPr="00033262">
        <w:rPr>
          <w:rFonts w:ascii="Arial" w:hAnsi="Arial" w:cs="Arial"/>
          <w:shd w:val="clear" w:color="auto" w:fill="FFFFFF"/>
        </w:rPr>
        <w:t xml:space="preserve">) and UK studies show this makes economic sense. </w:t>
      </w:r>
    </w:p>
    <w:p w:rsidR="00E93666" w:rsidRPr="00033262" w:rsidRDefault="00E93666" w:rsidP="00033262">
      <w:pPr>
        <w:pStyle w:val="Heading1"/>
        <w:rPr>
          <w:color w:val="auto"/>
        </w:rPr>
      </w:pPr>
      <w:r w:rsidRPr="00033262">
        <w:rPr>
          <w:color w:val="auto"/>
        </w:rPr>
        <w:t>INITIAL AIMS AND OBJECTIVES</w:t>
      </w:r>
    </w:p>
    <w:p w:rsidR="00E93666" w:rsidRPr="00033262" w:rsidRDefault="00E93666" w:rsidP="00E93666">
      <w:pPr>
        <w:pStyle w:val="NormalWeb"/>
        <w:numPr>
          <w:ilvl w:val="0"/>
          <w:numId w:val="15"/>
        </w:numPr>
        <w:shd w:val="clear" w:color="auto" w:fill="FFFFFF"/>
        <w:spacing w:before="0" w:beforeAutospacing="0" w:after="240" w:afterAutospacing="0" w:line="276" w:lineRule="auto"/>
        <w:rPr>
          <w:rFonts w:ascii="Arial" w:hAnsi="Arial" w:cs="Arial"/>
          <w:sz w:val="22"/>
          <w:szCs w:val="22"/>
        </w:rPr>
      </w:pPr>
      <w:r w:rsidRPr="00033262">
        <w:rPr>
          <w:rFonts w:ascii="Arial" w:hAnsi="Arial" w:cs="Arial"/>
          <w:sz w:val="22"/>
          <w:szCs w:val="22"/>
        </w:rPr>
        <w:t xml:space="preserve">To Provide a more </w:t>
      </w:r>
      <w:r w:rsidRPr="00033262">
        <w:rPr>
          <w:rFonts w:ascii="Arial" w:hAnsi="Arial" w:cs="Arial"/>
          <w:b/>
          <w:bCs/>
          <w:sz w:val="22"/>
          <w:szCs w:val="22"/>
        </w:rPr>
        <w:t xml:space="preserve">pedestrian friendly </w:t>
      </w:r>
      <w:r w:rsidRPr="00033262">
        <w:rPr>
          <w:rFonts w:ascii="Arial" w:hAnsi="Arial" w:cs="Arial"/>
          <w:sz w:val="22"/>
          <w:szCs w:val="22"/>
        </w:rPr>
        <w:t>environment encouraging people to visit Meath Street on foot and stay longer</w:t>
      </w:r>
    </w:p>
    <w:p w:rsidR="00E93666" w:rsidRPr="00033262" w:rsidRDefault="00E93666" w:rsidP="00E93666">
      <w:pPr>
        <w:pStyle w:val="NormalWeb"/>
        <w:numPr>
          <w:ilvl w:val="0"/>
          <w:numId w:val="15"/>
        </w:numPr>
        <w:shd w:val="clear" w:color="auto" w:fill="FFFFFF"/>
        <w:spacing w:before="0" w:beforeAutospacing="0" w:after="240" w:afterAutospacing="0" w:line="276" w:lineRule="auto"/>
        <w:rPr>
          <w:rFonts w:ascii="Arial" w:hAnsi="Arial" w:cs="Arial"/>
          <w:sz w:val="22"/>
          <w:szCs w:val="22"/>
        </w:rPr>
      </w:pPr>
      <w:r w:rsidRPr="00033262">
        <w:rPr>
          <w:rFonts w:ascii="Arial" w:hAnsi="Arial" w:cs="Arial"/>
          <w:sz w:val="22"/>
          <w:szCs w:val="22"/>
        </w:rPr>
        <w:t xml:space="preserve">Regularise </w:t>
      </w:r>
      <w:r w:rsidRPr="00033262">
        <w:rPr>
          <w:rFonts w:ascii="Arial" w:hAnsi="Arial" w:cs="Arial"/>
          <w:b/>
          <w:sz w:val="22"/>
          <w:szCs w:val="22"/>
        </w:rPr>
        <w:t>market activity</w:t>
      </w:r>
      <w:r w:rsidRPr="00033262">
        <w:rPr>
          <w:rFonts w:ascii="Arial" w:hAnsi="Arial" w:cs="Arial"/>
          <w:sz w:val="22"/>
          <w:szCs w:val="22"/>
        </w:rPr>
        <w:t xml:space="preserve"> on the street and strengthen the retail offer</w:t>
      </w:r>
    </w:p>
    <w:p w:rsidR="00E93666" w:rsidRPr="00033262" w:rsidRDefault="00E93666" w:rsidP="00E93666">
      <w:pPr>
        <w:pStyle w:val="NormalWeb"/>
        <w:numPr>
          <w:ilvl w:val="0"/>
          <w:numId w:val="15"/>
        </w:numPr>
        <w:shd w:val="clear" w:color="auto" w:fill="FFFFFF"/>
        <w:spacing w:before="0" w:beforeAutospacing="0" w:after="240" w:afterAutospacing="0" w:line="276" w:lineRule="auto"/>
        <w:rPr>
          <w:rFonts w:ascii="Arial" w:hAnsi="Arial" w:cs="Arial"/>
          <w:sz w:val="22"/>
          <w:szCs w:val="22"/>
        </w:rPr>
      </w:pPr>
      <w:r w:rsidRPr="00033262">
        <w:rPr>
          <w:rFonts w:ascii="Arial" w:hAnsi="Arial" w:cs="Arial"/>
          <w:sz w:val="22"/>
          <w:szCs w:val="22"/>
        </w:rPr>
        <w:t xml:space="preserve">Create </w:t>
      </w:r>
      <w:r w:rsidRPr="00033262">
        <w:rPr>
          <w:rFonts w:ascii="Arial" w:hAnsi="Arial" w:cs="Arial"/>
          <w:b/>
          <w:bCs/>
          <w:sz w:val="22"/>
          <w:szCs w:val="22"/>
        </w:rPr>
        <w:t xml:space="preserve">a safe and accessible </w:t>
      </w:r>
      <w:r w:rsidRPr="00033262">
        <w:rPr>
          <w:rFonts w:ascii="Arial" w:hAnsi="Arial" w:cs="Arial"/>
          <w:sz w:val="22"/>
          <w:szCs w:val="22"/>
        </w:rPr>
        <w:t>environment for all street users</w:t>
      </w:r>
    </w:p>
    <w:p w:rsidR="00E93666" w:rsidRPr="00033262" w:rsidRDefault="00E93666" w:rsidP="00E93666">
      <w:pPr>
        <w:pStyle w:val="NormalWeb"/>
        <w:numPr>
          <w:ilvl w:val="0"/>
          <w:numId w:val="15"/>
        </w:numPr>
        <w:shd w:val="clear" w:color="auto" w:fill="FFFFFF"/>
        <w:spacing w:before="0" w:beforeAutospacing="0" w:after="240" w:afterAutospacing="0" w:line="276" w:lineRule="auto"/>
        <w:rPr>
          <w:rFonts w:ascii="Arial" w:hAnsi="Arial" w:cs="Arial"/>
          <w:sz w:val="22"/>
          <w:szCs w:val="22"/>
        </w:rPr>
      </w:pPr>
      <w:r w:rsidRPr="00033262">
        <w:rPr>
          <w:rFonts w:ascii="Arial" w:hAnsi="Arial" w:cs="Arial"/>
          <w:sz w:val="22"/>
          <w:szCs w:val="22"/>
        </w:rPr>
        <w:t xml:space="preserve">Ensure sufficient </w:t>
      </w:r>
      <w:r w:rsidRPr="00033262">
        <w:rPr>
          <w:rFonts w:ascii="Arial" w:hAnsi="Arial" w:cs="Arial"/>
          <w:b/>
          <w:bCs/>
          <w:sz w:val="22"/>
          <w:szCs w:val="22"/>
        </w:rPr>
        <w:t xml:space="preserve">access, parking and loading </w:t>
      </w:r>
      <w:r w:rsidRPr="00033262">
        <w:rPr>
          <w:rFonts w:ascii="Arial" w:hAnsi="Arial" w:cs="Arial"/>
          <w:sz w:val="22"/>
          <w:szCs w:val="22"/>
        </w:rPr>
        <w:t>is maintained to facilitate and encourage commercial operation</w:t>
      </w:r>
    </w:p>
    <w:p w:rsidR="00E93666" w:rsidRPr="00033262" w:rsidRDefault="00E93666" w:rsidP="00E93666">
      <w:pPr>
        <w:pStyle w:val="NormalWeb"/>
        <w:numPr>
          <w:ilvl w:val="0"/>
          <w:numId w:val="15"/>
        </w:numPr>
        <w:shd w:val="clear" w:color="auto" w:fill="FFFFFF"/>
        <w:spacing w:before="0" w:beforeAutospacing="0" w:after="240" w:afterAutospacing="0" w:line="276" w:lineRule="auto"/>
        <w:rPr>
          <w:rFonts w:ascii="Arial" w:hAnsi="Arial" w:cs="Arial"/>
          <w:sz w:val="22"/>
          <w:szCs w:val="22"/>
        </w:rPr>
      </w:pPr>
      <w:r w:rsidRPr="00033262">
        <w:rPr>
          <w:rFonts w:ascii="Arial" w:hAnsi="Arial" w:cs="Arial"/>
          <w:sz w:val="22"/>
          <w:szCs w:val="22"/>
        </w:rPr>
        <w:t>Maintain Meath Street as a single lane, through traffic street</w:t>
      </w:r>
    </w:p>
    <w:p w:rsidR="00E93666" w:rsidRPr="00033262" w:rsidRDefault="00E93666" w:rsidP="00E93666">
      <w:pPr>
        <w:pStyle w:val="NormalWeb"/>
        <w:numPr>
          <w:ilvl w:val="0"/>
          <w:numId w:val="15"/>
        </w:numPr>
        <w:shd w:val="clear" w:color="auto" w:fill="FFFFFF"/>
        <w:spacing w:before="0" w:beforeAutospacing="0" w:after="240" w:afterAutospacing="0" w:line="276" w:lineRule="auto"/>
        <w:rPr>
          <w:rFonts w:ascii="Arial" w:hAnsi="Arial" w:cs="Arial"/>
          <w:sz w:val="22"/>
          <w:szCs w:val="22"/>
        </w:rPr>
      </w:pPr>
      <w:r w:rsidRPr="00033262">
        <w:rPr>
          <w:rFonts w:ascii="Arial" w:hAnsi="Arial" w:cs="Arial"/>
          <w:sz w:val="22"/>
          <w:szCs w:val="22"/>
        </w:rPr>
        <w:t xml:space="preserve">Use </w:t>
      </w:r>
      <w:r w:rsidRPr="00033262">
        <w:rPr>
          <w:rFonts w:ascii="Arial" w:hAnsi="Arial" w:cs="Arial"/>
          <w:b/>
          <w:bCs/>
          <w:sz w:val="22"/>
          <w:szCs w:val="22"/>
        </w:rPr>
        <w:t xml:space="preserve">high quality </w:t>
      </w:r>
      <w:r w:rsidRPr="00033262">
        <w:rPr>
          <w:rFonts w:ascii="Arial" w:hAnsi="Arial" w:cs="Arial"/>
          <w:sz w:val="22"/>
          <w:szCs w:val="22"/>
        </w:rPr>
        <w:t>materials and contemporary street furniture and lighting</w:t>
      </w:r>
    </w:p>
    <w:p w:rsidR="00E93666" w:rsidRPr="00033262" w:rsidRDefault="00E93666" w:rsidP="00E93666">
      <w:pPr>
        <w:pStyle w:val="NormalWeb"/>
        <w:numPr>
          <w:ilvl w:val="0"/>
          <w:numId w:val="15"/>
        </w:numPr>
        <w:shd w:val="clear" w:color="auto" w:fill="FFFFFF"/>
        <w:spacing w:before="0" w:beforeAutospacing="0" w:after="240" w:afterAutospacing="0" w:line="276" w:lineRule="auto"/>
        <w:rPr>
          <w:rFonts w:ascii="Arial" w:hAnsi="Arial" w:cs="Arial"/>
          <w:sz w:val="22"/>
          <w:szCs w:val="22"/>
        </w:rPr>
      </w:pPr>
      <w:r w:rsidRPr="00033262">
        <w:rPr>
          <w:rFonts w:ascii="Arial" w:hAnsi="Arial" w:cs="Arial"/>
          <w:sz w:val="22"/>
          <w:szCs w:val="22"/>
        </w:rPr>
        <w:t xml:space="preserve">Increase </w:t>
      </w:r>
      <w:r w:rsidRPr="00033262">
        <w:rPr>
          <w:rFonts w:ascii="Arial" w:hAnsi="Arial" w:cs="Arial"/>
          <w:b/>
          <w:bCs/>
          <w:sz w:val="22"/>
          <w:szCs w:val="22"/>
        </w:rPr>
        <w:t>greenery</w:t>
      </w:r>
      <w:r w:rsidRPr="00033262">
        <w:rPr>
          <w:rFonts w:ascii="Arial" w:hAnsi="Arial" w:cs="Arial"/>
          <w:sz w:val="22"/>
          <w:szCs w:val="22"/>
        </w:rPr>
        <w:t xml:space="preserve"> in the streetscape</w:t>
      </w:r>
    </w:p>
    <w:p w:rsidR="00E93666" w:rsidRPr="00033262" w:rsidRDefault="00753E47" w:rsidP="00033262">
      <w:pPr>
        <w:pStyle w:val="Heading2"/>
        <w:rPr>
          <w:color w:val="auto"/>
          <w:sz w:val="22"/>
          <w:szCs w:val="22"/>
        </w:rPr>
      </w:pPr>
      <w:r w:rsidRPr="00033262">
        <w:rPr>
          <w:color w:val="auto"/>
        </w:rPr>
        <w:t>MEATH STREET: PROPOSAL OVERVIEW</w:t>
      </w:r>
    </w:p>
    <w:p w:rsidR="00486832" w:rsidRPr="00486832" w:rsidRDefault="00486832" w:rsidP="00486832">
      <w:pPr>
        <w:pStyle w:val="ListParagraph"/>
        <w:numPr>
          <w:ilvl w:val="0"/>
          <w:numId w:val="22"/>
        </w:numPr>
        <w:spacing w:after="0"/>
        <w:rPr>
          <w:rFonts w:ascii="Arial" w:eastAsia="Times New Roman" w:hAnsi="Arial" w:cs="Arial"/>
          <w:lang w:eastAsia="en-GB"/>
        </w:rPr>
      </w:pPr>
      <w:r w:rsidRPr="00486832">
        <w:rPr>
          <w:rFonts w:ascii="Arial" w:eastAsia="Times New Roman" w:hAnsi="Arial" w:cs="Arial"/>
          <w:lang w:eastAsia="en-GB"/>
        </w:rPr>
        <w:t>Single lane one way traffic route northwards.</w:t>
      </w:r>
    </w:p>
    <w:p w:rsidR="00486832" w:rsidRPr="00486832" w:rsidRDefault="00486832" w:rsidP="00486832">
      <w:pPr>
        <w:pStyle w:val="ListParagraph"/>
        <w:numPr>
          <w:ilvl w:val="0"/>
          <w:numId w:val="22"/>
        </w:numPr>
        <w:spacing w:after="0"/>
        <w:rPr>
          <w:rFonts w:ascii="Arial" w:eastAsia="Times New Roman" w:hAnsi="Arial" w:cs="Arial"/>
          <w:lang w:eastAsia="en-GB"/>
        </w:rPr>
      </w:pPr>
      <w:r w:rsidRPr="00486832">
        <w:rPr>
          <w:rFonts w:ascii="Arial" w:eastAsia="Times New Roman" w:hAnsi="Arial" w:cs="Arial"/>
          <w:lang w:eastAsia="en-GB"/>
        </w:rPr>
        <w:t>Defined zones for set down parking, loading bays, cycle parking,</w:t>
      </w:r>
      <w:r>
        <w:rPr>
          <w:rFonts w:ascii="Arial" w:eastAsia="Times New Roman" w:hAnsi="Arial" w:cs="Arial"/>
          <w:lang w:eastAsia="en-GB"/>
        </w:rPr>
        <w:t xml:space="preserve"> </w:t>
      </w:r>
      <w:r w:rsidRPr="00486832">
        <w:rPr>
          <w:rFonts w:ascii="Arial" w:eastAsia="Times New Roman" w:hAnsi="Arial" w:cs="Arial"/>
          <w:lang w:eastAsia="en-GB"/>
        </w:rPr>
        <w:t>trees and seating</w:t>
      </w:r>
    </w:p>
    <w:p w:rsidR="00486832" w:rsidRPr="00486832" w:rsidRDefault="00486832" w:rsidP="00486832">
      <w:pPr>
        <w:pStyle w:val="ListParagraph"/>
        <w:numPr>
          <w:ilvl w:val="0"/>
          <w:numId w:val="22"/>
        </w:numPr>
        <w:spacing w:after="0"/>
        <w:rPr>
          <w:rFonts w:ascii="Arial" w:eastAsia="Times New Roman" w:hAnsi="Arial" w:cs="Arial"/>
          <w:lang w:eastAsia="en-GB"/>
        </w:rPr>
      </w:pPr>
      <w:r w:rsidRPr="00486832">
        <w:rPr>
          <w:rFonts w:ascii="Arial" w:eastAsia="Times New Roman" w:hAnsi="Arial" w:cs="Arial"/>
          <w:lang w:eastAsia="en-GB"/>
        </w:rPr>
        <w:t>Designated pedestrian crossing points at junctions to provide</w:t>
      </w:r>
      <w:r>
        <w:rPr>
          <w:rFonts w:ascii="Arial" w:eastAsia="Times New Roman" w:hAnsi="Arial" w:cs="Arial"/>
          <w:lang w:eastAsia="en-GB"/>
        </w:rPr>
        <w:t xml:space="preserve"> </w:t>
      </w:r>
      <w:r w:rsidRPr="00486832">
        <w:rPr>
          <w:rFonts w:ascii="Arial" w:eastAsia="Times New Roman" w:hAnsi="Arial" w:cs="Arial"/>
          <w:lang w:eastAsia="en-GB"/>
        </w:rPr>
        <w:t>con</w:t>
      </w:r>
      <w:bookmarkStart w:id="0" w:name="_GoBack"/>
      <w:bookmarkEnd w:id="0"/>
      <w:r w:rsidRPr="00486832">
        <w:rPr>
          <w:rFonts w:ascii="Arial" w:eastAsia="Times New Roman" w:hAnsi="Arial" w:cs="Arial"/>
          <w:lang w:eastAsia="en-GB"/>
        </w:rPr>
        <w:t>tinuity along length of street and provide safe crossing</w:t>
      </w:r>
      <w:r>
        <w:rPr>
          <w:rFonts w:ascii="Arial" w:eastAsia="Times New Roman" w:hAnsi="Arial" w:cs="Arial"/>
          <w:lang w:eastAsia="en-GB"/>
        </w:rPr>
        <w:t xml:space="preserve"> </w:t>
      </w:r>
      <w:r w:rsidRPr="00486832">
        <w:rPr>
          <w:rFonts w:ascii="Arial" w:eastAsia="Times New Roman" w:hAnsi="Arial" w:cs="Arial"/>
          <w:lang w:eastAsia="en-GB"/>
        </w:rPr>
        <w:t xml:space="preserve">points. </w:t>
      </w:r>
    </w:p>
    <w:p w:rsidR="00486832" w:rsidRDefault="00486832" w:rsidP="00282FFA">
      <w:pPr>
        <w:pStyle w:val="ListParagraph"/>
        <w:spacing w:after="0"/>
        <w:ind w:left="0"/>
        <w:rPr>
          <w:lang w:val="en-IE"/>
        </w:rPr>
      </w:pPr>
    </w:p>
    <w:p w:rsidR="00E93666" w:rsidRPr="00033262" w:rsidRDefault="00753E47" w:rsidP="00282FFA">
      <w:pPr>
        <w:pStyle w:val="ListParagraph"/>
        <w:spacing w:after="0"/>
        <w:ind w:left="0"/>
        <w:rPr>
          <w:rStyle w:val="SubtleEmphasis"/>
        </w:rPr>
      </w:pPr>
      <w:r w:rsidRPr="00033262">
        <w:rPr>
          <w:rStyle w:val="SubtleEmphasis"/>
        </w:rPr>
        <w:t>IMAGES: A series of sections are shown illustrating the differing breakdown of space allocation along the street proposed under the scheme. The street retains its existing one way single carriageway for vehicular movement. Parking and loading is provided off the main carriageway in bays. Footpaths are substantially widened.</w:t>
      </w:r>
    </w:p>
    <w:p w:rsidR="00753E47" w:rsidRDefault="00753E47" w:rsidP="00282FFA">
      <w:pPr>
        <w:pStyle w:val="ListParagraph"/>
        <w:spacing w:after="0"/>
        <w:ind w:left="0"/>
        <w:rPr>
          <w:rFonts w:ascii="Arial" w:hAnsi="Arial" w:cs="Arial"/>
        </w:rPr>
      </w:pPr>
    </w:p>
    <w:p w:rsidR="00033262" w:rsidRPr="00033262" w:rsidRDefault="00033262" w:rsidP="00282FFA">
      <w:pPr>
        <w:pStyle w:val="ListParagraph"/>
        <w:spacing w:after="0"/>
        <w:ind w:left="0"/>
        <w:rPr>
          <w:rFonts w:ascii="Arial" w:hAnsi="Arial" w:cs="Arial"/>
        </w:rPr>
      </w:pPr>
    </w:p>
    <w:p w:rsidR="00E93666" w:rsidRPr="00033262" w:rsidRDefault="00E93666" w:rsidP="00033262">
      <w:pPr>
        <w:pStyle w:val="Heading2"/>
        <w:rPr>
          <w:color w:val="auto"/>
          <w:sz w:val="22"/>
          <w:szCs w:val="22"/>
        </w:rPr>
      </w:pPr>
      <w:r w:rsidRPr="00033262">
        <w:rPr>
          <w:color w:val="auto"/>
        </w:rPr>
        <w:lastRenderedPageBreak/>
        <w:t>OVERVI</w:t>
      </w:r>
      <w:r w:rsidR="00753E47" w:rsidRPr="00033262">
        <w:rPr>
          <w:color w:val="auto"/>
        </w:rPr>
        <w:t>E</w:t>
      </w:r>
      <w:r w:rsidRPr="00033262">
        <w:rPr>
          <w:color w:val="auto"/>
        </w:rPr>
        <w:t>W: TRAFFIC AND PARKING</w:t>
      </w:r>
    </w:p>
    <w:p w:rsidR="00E93666" w:rsidRPr="00033262" w:rsidRDefault="00E93666" w:rsidP="00E93666">
      <w:pPr>
        <w:rPr>
          <w:rFonts w:ascii="Arial" w:hAnsi="Arial" w:cs="Arial"/>
          <w:i/>
        </w:rPr>
      </w:pPr>
    </w:p>
    <w:p w:rsidR="00E93666" w:rsidRPr="00033262" w:rsidRDefault="00753E47" w:rsidP="00E93666">
      <w:pPr>
        <w:spacing w:after="0"/>
        <w:rPr>
          <w:rFonts w:ascii="Arial" w:hAnsi="Arial" w:cs="Arial"/>
          <w:b/>
        </w:rPr>
      </w:pPr>
      <w:r w:rsidRPr="00033262">
        <w:rPr>
          <w:rFonts w:ascii="Arial" w:hAnsi="Arial" w:cs="Arial"/>
          <w:b/>
        </w:rPr>
        <w:t xml:space="preserve">Design Manual for Urban Roads and Streets 2013 - </w:t>
      </w:r>
      <w:r w:rsidR="00E93666" w:rsidRPr="00033262">
        <w:rPr>
          <w:rFonts w:ascii="Arial" w:hAnsi="Arial" w:cs="Arial"/>
          <w:i/>
        </w:rPr>
        <w:t xml:space="preserve">To encourage more sustainable travel patterns and safer streets, designers must place pedestrians at the top of the user hierarchy </w:t>
      </w:r>
    </w:p>
    <w:p w:rsidR="00E93666" w:rsidRPr="00033262" w:rsidRDefault="00E93666" w:rsidP="00E93666">
      <w:pPr>
        <w:spacing w:after="0"/>
        <w:rPr>
          <w:rFonts w:ascii="Arial" w:hAnsi="Arial" w:cs="Arial"/>
          <w:b/>
        </w:rPr>
      </w:pPr>
    </w:p>
    <w:p w:rsidR="00E93666" w:rsidRPr="00033262" w:rsidRDefault="00753E47" w:rsidP="00E93666">
      <w:pPr>
        <w:spacing w:after="0"/>
        <w:rPr>
          <w:rFonts w:ascii="Arial" w:hAnsi="Arial" w:cs="Arial"/>
          <w:i/>
        </w:rPr>
      </w:pPr>
      <w:r w:rsidRPr="00033262">
        <w:rPr>
          <w:rFonts w:ascii="Arial" w:hAnsi="Arial" w:cs="Arial"/>
          <w:b/>
        </w:rPr>
        <w:t xml:space="preserve">Former Liberties LAP - </w:t>
      </w:r>
      <w:r w:rsidR="00E93666" w:rsidRPr="00033262">
        <w:rPr>
          <w:rFonts w:ascii="Arial" w:hAnsi="Arial" w:cs="Arial"/>
          <w:i/>
        </w:rPr>
        <w:t>Enhance pedestrian realm and provide easy crossing points at key junctions of the emerging route network. On-street parking should be integrated within soft and hard landscaping.</w:t>
      </w:r>
    </w:p>
    <w:p w:rsidR="00753E47" w:rsidRPr="00033262" w:rsidRDefault="00753E47" w:rsidP="00E93666">
      <w:pPr>
        <w:spacing w:after="0"/>
        <w:rPr>
          <w:rFonts w:ascii="Arial" w:hAnsi="Arial" w:cs="Arial"/>
          <w:b/>
        </w:rPr>
      </w:pPr>
    </w:p>
    <w:p w:rsidR="00E93666" w:rsidRPr="00033262" w:rsidRDefault="00E93666" w:rsidP="00E93666">
      <w:pPr>
        <w:spacing w:after="0"/>
        <w:rPr>
          <w:rFonts w:ascii="Arial" w:hAnsi="Arial" w:cs="Arial"/>
        </w:rPr>
      </w:pPr>
      <w:r w:rsidRPr="00033262">
        <w:rPr>
          <w:rFonts w:ascii="Arial" w:hAnsi="Arial" w:cs="Arial"/>
        </w:rPr>
        <w:t>Surveys have been carried out to assess both the existing number of car parking spaces and followed up with a review of week end and evening parking needs. Total car parking on Meath Street at present:</w:t>
      </w:r>
    </w:p>
    <w:p w:rsidR="00E93666" w:rsidRPr="00033262" w:rsidRDefault="000B28C7" w:rsidP="00E93666">
      <w:pPr>
        <w:numPr>
          <w:ilvl w:val="0"/>
          <w:numId w:val="18"/>
        </w:numPr>
        <w:spacing w:after="0" w:line="276" w:lineRule="auto"/>
        <w:rPr>
          <w:rFonts w:ascii="Arial" w:hAnsi="Arial" w:cs="Arial"/>
        </w:rPr>
      </w:pPr>
      <w:r>
        <w:rPr>
          <w:rFonts w:ascii="Arial" w:hAnsi="Arial" w:cs="Arial"/>
        </w:rPr>
        <w:t>Accessible</w:t>
      </w:r>
      <w:r w:rsidR="00E93666" w:rsidRPr="00033262">
        <w:rPr>
          <w:rFonts w:ascii="Arial" w:hAnsi="Arial" w:cs="Arial"/>
        </w:rPr>
        <w:t>: 3</w:t>
      </w:r>
    </w:p>
    <w:p w:rsidR="00E93666" w:rsidRPr="00033262" w:rsidRDefault="00E93666" w:rsidP="00E93666">
      <w:pPr>
        <w:numPr>
          <w:ilvl w:val="0"/>
          <w:numId w:val="18"/>
        </w:numPr>
        <w:spacing w:after="0" w:line="276" w:lineRule="auto"/>
        <w:rPr>
          <w:rFonts w:ascii="Arial" w:hAnsi="Arial" w:cs="Arial"/>
        </w:rPr>
      </w:pPr>
      <w:r w:rsidRPr="00033262">
        <w:rPr>
          <w:rFonts w:ascii="Arial" w:hAnsi="Arial" w:cs="Arial"/>
        </w:rPr>
        <w:t>Standard bays: 27</w:t>
      </w:r>
    </w:p>
    <w:p w:rsidR="00E93666" w:rsidRPr="00033262" w:rsidRDefault="00E93666" w:rsidP="00E93666">
      <w:pPr>
        <w:numPr>
          <w:ilvl w:val="0"/>
          <w:numId w:val="18"/>
        </w:numPr>
        <w:spacing w:after="0" w:line="276" w:lineRule="auto"/>
        <w:rPr>
          <w:rFonts w:ascii="Arial" w:hAnsi="Arial" w:cs="Arial"/>
        </w:rPr>
      </w:pPr>
      <w:r w:rsidRPr="00033262">
        <w:rPr>
          <w:rFonts w:ascii="Arial" w:hAnsi="Arial" w:cs="Arial"/>
        </w:rPr>
        <w:t>Loading: 11 (specific times)</w:t>
      </w:r>
    </w:p>
    <w:p w:rsidR="00E93666" w:rsidRPr="00033262" w:rsidRDefault="00E93666" w:rsidP="00753E47">
      <w:pPr>
        <w:spacing w:after="0"/>
        <w:ind w:firstLine="360"/>
        <w:rPr>
          <w:rFonts w:ascii="Arial" w:hAnsi="Arial" w:cs="Arial"/>
        </w:rPr>
      </w:pPr>
      <w:r w:rsidRPr="00033262">
        <w:rPr>
          <w:rFonts w:ascii="Arial" w:hAnsi="Arial" w:cs="Arial"/>
        </w:rPr>
        <w:t>Total: 41</w:t>
      </w:r>
    </w:p>
    <w:p w:rsidR="00E93666" w:rsidRPr="00033262" w:rsidRDefault="00E93666" w:rsidP="00E93666">
      <w:pPr>
        <w:numPr>
          <w:ilvl w:val="0"/>
          <w:numId w:val="18"/>
        </w:numPr>
        <w:spacing w:after="0" w:line="276" w:lineRule="auto"/>
        <w:rPr>
          <w:rFonts w:ascii="Arial" w:hAnsi="Arial" w:cs="Arial"/>
        </w:rPr>
      </w:pPr>
      <w:r w:rsidRPr="00033262">
        <w:rPr>
          <w:rFonts w:ascii="Arial" w:hAnsi="Arial" w:cs="Arial"/>
          <w:i/>
          <w:iCs/>
        </w:rPr>
        <w:t>additional parking at weekends provided but not fully utilised.</w:t>
      </w:r>
    </w:p>
    <w:p w:rsidR="00E93666" w:rsidRPr="00033262" w:rsidRDefault="00E93666" w:rsidP="00E93666">
      <w:pPr>
        <w:spacing w:after="0"/>
        <w:ind w:left="720"/>
        <w:rPr>
          <w:rFonts w:ascii="Arial" w:hAnsi="Arial" w:cs="Arial"/>
        </w:rPr>
      </w:pPr>
    </w:p>
    <w:p w:rsidR="00E93666" w:rsidRPr="00033262" w:rsidRDefault="00E93666" w:rsidP="00E93666">
      <w:pPr>
        <w:spacing w:after="0"/>
        <w:rPr>
          <w:rFonts w:ascii="Arial" w:hAnsi="Arial" w:cs="Arial"/>
        </w:rPr>
      </w:pPr>
      <w:r w:rsidRPr="00033262">
        <w:rPr>
          <w:rFonts w:ascii="Arial" w:hAnsi="Arial" w:cs="Arial"/>
        </w:rPr>
        <w:t>Our revised design proposal for Meath Street reduces the amount of on- street parking and proposes to discourage all-day parking so that drop-off and pop-in shopping parking are facilitated. In accordance with Policies SMT25 and SMT26 of the Dublin City Development Plan 2022-2028, it is proposed to better balance parking provision with the needs of other street users and prioritise street space for pedestrians. Revised car parking proposal is:</w:t>
      </w:r>
    </w:p>
    <w:p w:rsidR="00E93666" w:rsidRPr="00033262" w:rsidRDefault="000B28C7" w:rsidP="00E93666">
      <w:pPr>
        <w:numPr>
          <w:ilvl w:val="0"/>
          <w:numId w:val="19"/>
        </w:numPr>
        <w:spacing w:after="0" w:line="276" w:lineRule="auto"/>
        <w:rPr>
          <w:rFonts w:ascii="Arial" w:hAnsi="Arial" w:cs="Arial"/>
        </w:rPr>
      </w:pPr>
      <w:r>
        <w:rPr>
          <w:rFonts w:ascii="Arial" w:hAnsi="Arial" w:cs="Arial"/>
        </w:rPr>
        <w:t>Accessible</w:t>
      </w:r>
      <w:r w:rsidR="00E93666" w:rsidRPr="00033262">
        <w:rPr>
          <w:rFonts w:ascii="Arial" w:hAnsi="Arial" w:cs="Arial"/>
        </w:rPr>
        <w:t>: 3</w:t>
      </w:r>
    </w:p>
    <w:p w:rsidR="00E93666" w:rsidRPr="00033262" w:rsidRDefault="00E93666" w:rsidP="00E93666">
      <w:pPr>
        <w:numPr>
          <w:ilvl w:val="0"/>
          <w:numId w:val="19"/>
        </w:numPr>
        <w:spacing w:after="0" w:line="276" w:lineRule="auto"/>
        <w:rPr>
          <w:rFonts w:ascii="Arial" w:hAnsi="Arial" w:cs="Arial"/>
        </w:rPr>
      </w:pPr>
      <w:r w:rsidRPr="00033262">
        <w:rPr>
          <w:rFonts w:ascii="Arial" w:hAnsi="Arial" w:cs="Arial"/>
        </w:rPr>
        <w:t>Standard bays : 12 - this corresponds with the existing parking permits</w:t>
      </w:r>
    </w:p>
    <w:p w:rsidR="00E93666" w:rsidRPr="00033262" w:rsidRDefault="00E93666" w:rsidP="00E93666">
      <w:pPr>
        <w:numPr>
          <w:ilvl w:val="0"/>
          <w:numId w:val="19"/>
        </w:numPr>
        <w:spacing w:after="0" w:line="276" w:lineRule="auto"/>
        <w:rPr>
          <w:rFonts w:ascii="Arial" w:hAnsi="Arial" w:cs="Arial"/>
        </w:rPr>
      </w:pPr>
      <w:r w:rsidRPr="00033262">
        <w:rPr>
          <w:rFonts w:ascii="Arial" w:hAnsi="Arial" w:cs="Arial"/>
        </w:rPr>
        <w:t>Loading: 10 (double bays)</w:t>
      </w:r>
    </w:p>
    <w:p w:rsidR="00E93666" w:rsidRPr="00033262" w:rsidRDefault="00E93666" w:rsidP="00753E47">
      <w:pPr>
        <w:spacing w:after="0"/>
        <w:ind w:firstLine="360"/>
        <w:rPr>
          <w:rFonts w:ascii="Arial" w:hAnsi="Arial" w:cs="Arial"/>
        </w:rPr>
      </w:pPr>
      <w:r w:rsidRPr="00033262">
        <w:rPr>
          <w:rFonts w:ascii="Arial" w:hAnsi="Arial" w:cs="Arial"/>
        </w:rPr>
        <w:t>Total: 25</w:t>
      </w:r>
    </w:p>
    <w:p w:rsidR="00E93666" w:rsidRPr="00033262" w:rsidRDefault="00E93666" w:rsidP="00E93666">
      <w:pPr>
        <w:spacing w:after="0"/>
        <w:rPr>
          <w:rFonts w:ascii="Arial" w:hAnsi="Arial" w:cs="Arial"/>
        </w:rPr>
      </w:pPr>
    </w:p>
    <w:p w:rsidR="00E93666" w:rsidRPr="00033262" w:rsidRDefault="00E93666" w:rsidP="00033262">
      <w:pPr>
        <w:pStyle w:val="Heading2"/>
        <w:rPr>
          <w:color w:val="auto"/>
        </w:rPr>
      </w:pPr>
      <w:r w:rsidRPr="00033262">
        <w:rPr>
          <w:color w:val="auto"/>
        </w:rPr>
        <w:t xml:space="preserve">OVERVIEW:  BIKES </w:t>
      </w:r>
    </w:p>
    <w:p w:rsidR="00E93666" w:rsidRPr="00033262" w:rsidRDefault="00E93666" w:rsidP="00E93666">
      <w:pPr>
        <w:rPr>
          <w:rFonts w:ascii="Arial" w:hAnsi="Arial" w:cs="Arial"/>
        </w:rPr>
      </w:pPr>
      <w:r w:rsidRPr="00033262">
        <w:rPr>
          <w:rFonts w:ascii="Arial" w:hAnsi="Arial" w:cs="Arial"/>
        </w:rPr>
        <w:t>One way bike traffic with slower moving cars</w:t>
      </w:r>
    </w:p>
    <w:p w:rsidR="00E93666" w:rsidRPr="00033262" w:rsidRDefault="00E93666" w:rsidP="00E93666">
      <w:pPr>
        <w:spacing w:after="0"/>
        <w:rPr>
          <w:rFonts w:ascii="Arial" w:hAnsi="Arial" w:cs="Arial"/>
        </w:rPr>
      </w:pPr>
      <w:r w:rsidRPr="00033262">
        <w:rPr>
          <w:rFonts w:ascii="Arial" w:hAnsi="Arial" w:cs="Arial"/>
        </w:rPr>
        <w:t>Total bike parking on Meath Street at present:</w:t>
      </w:r>
    </w:p>
    <w:p w:rsidR="00E93666" w:rsidRPr="00033262" w:rsidRDefault="00E93666" w:rsidP="00E93666">
      <w:pPr>
        <w:numPr>
          <w:ilvl w:val="0"/>
          <w:numId w:val="20"/>
        </w:numPr>
        <w:spacing w:after="0" w:line="276" w:lineRule="auto"/>
        <w:rPr>
          <w:rFonts w:ascii="Arial" w:hAnsi="Arial" w:cs="Arial"/>
        </w:rPr>
      </w:pPr>
      <w:r w:rsidRPr="00033262">
        <w:rPr>
          <w:rFonts w:ascii="Arial" w:hAnsi="Arial" w:cs="Arial"/>
        </w:rPr>
        <w:t>20 hoops – 40 spaces</w:t>
      </w:r>
    </w:p>
    <w:p w:rsidR="00E93666" w:rsidRPr="00033262" w:rsidRDefault="00E93666" w:rsidP="00E93666">
      <w:pPr>
        <w:spacing w:after="0"/>
        <w:rPr>
          <w:rFonts w:ascii="Arial" w:hAnsi="Arial" w:cs="Arial"/>
        </w:rPr>
      </w:pPr>
      <w:r w:rsidRPr="00033262">
        <w:rPr>
          <w:rFonts w:ascii="Arial" w:hAnsi="Arial" w:cs="Arial"/>
        </w:rPr>
        <w:t>Revised design proposal for Meath Street</w:t>
      </w:r>
    </w:p>
    <w:p w:rsidR="00E93666" w:rsidRPr="00033262" w:rsidRDefault="00E93666" w:rsidP="00E93666">
      <w:pPr>
        <w:numPr>
          <w:ilvl w:val="0"/>
          <w:numId w:val="21"/>
        </w:numPr>
        <w:spacing w:after="0" w:line="276" w:lineRule="auto"/>
        <w:rPr>
          <w:rFonts w:ascii="Arial" w:hAnsi="Arial" w:cs="Arial"/>
        </w:rPr>
      </w:pPr>
      <w:r w:rsidRPr="00033262">
        <w:rPr>
          <w:rFonts w:ascii="Arial" w:hAnsi="Arial" w:cs="Arial"/>
        </w:rPr>
        <w:t>30 hoops – 60 spaces</w:t>
      </w:r>
    </w:p>
    <w:p w:rsidR="00E93666" w:rsidRPr="00033262" w:rsidRDefault="00E93666" w:rsidP="00282FFA">
      <w:pPr>
        <w:pStyle w:val="ListParagraph"/>
        <w:spacing w:after="0"/>
        <w:ind w:left="0"/>
        <w:rPr>
          <w:rFonts w:ascii="Arial" w:hAnsi="Arial" w:cs="Arial"/>
        </w:rPr>
      </w:pPr>
    </w:p>
    <w:p w:rsidR="009A47B6" w:rsidRPr="00033262" w:rsidRDefault="009A47B6">
      <w:pPr>
        <w:rPr>
          <w:rFonts w:ascii="Arial" w:hAnsi="Arial" w:cs="Arial"/>
          <w:b/>
          <w:bCs/>
        </w:rPr>
      </w:pPr>
      <w:r w:rsidRPr="00033262">
        <w:rPr>
          <w:rFonts w:ascii="Arial" w:hAnsi="Arial" w:cs="Arial"/>
          <w:b/>
          <w:bCs/>
        </w:rPr>
        <w:br w:type="page"/>
      </w:r>
    </w:p>
    <w:p w:rsidR="00E93666" w:rsidRPr="00033262" w:rsidRDefault="00E93666" w:rsidP="00033262">
      <w:pPr>
        <w:pStyle w:val="Heading2"/>
        <w:rPr>
          <w:color w:val="auto"/>
        </w:rPr>
      </w:pPr>
      <w:r w:rsidRPr="00033262">
        <w:rPr>
          <w:color w:val="auto"/>
        </w:rPr>
        <w:lastRenderedPageBreak/>
        <w:t>MEATH STREET:</w:t>
      </w:r>
      <w:r w:rsidRPr="00033262">
        <w:rPr>
          <w:color w:val="auto"/>
          <w:sz w:val="22"/>
          <w:szCs w:val="22"/>
        </w:rPr>
        <w:t xml:space="preserve"> DETAIL </w:t>
      </w:r>
      <w:r w:rsidRPr="00033262">
        <w:rPr>
          <w:color w:val="auto"/>
        </w:rPr>
        <w:t>LAYOUTS</w:t>
      </w:r>
      <w:r w:rsidR="009A47B6" w:rsidRPr="00033262">
        <w:rPr>
          <w:color w:val="auto"/>
        </w:rPr>
        <w:t xml:space="preserve"> – NORTHERN END</w:t>
      </w:r>
    </w:p>
    <w:p w:rsidR="00E93666" w:rsidRPr="00033262" w:rsidRDefault="00E93666" w:rsidP="00E93666">
      <w:pPr>
        <w:spacing w:after="0" w:line="240" w:lineRule="auto"/>
        <w:rPr>
          <w:rFonts w:ascii="Arial" w:hAnsi="Arial" w:cs="Arial"/>
          <w:b/>
          <w:bCs/>
        </w:rPr>
      </w:pPr>
    </w:p>
    <w:p w:rsidR="00E93666" w:rsidRPr="00033262" w:rsidRDefault="00E93666" w:rsidP="00E93666">
      <w:pPr>
        <w:rPr>
          <w:rFonts w:ascii="Arial" w:hAnsi="Arial" w:cs="Arial"/>
        </w:rPr>
      </w:pPr>
      <w:r w:rsidRPr="00033262">
        <w:rPr>
          <w:rFonts w:ascii="Arial" w:hAnsi="Arial" w:cs="Arial"/>
        </w:rPr>
        <w:t xml:space="preserve">Car parking should not dominate the first impression of Meath Street and the northern end is critical as a visual enticer from Thomas Street; hence the tree planting opposite the Church and local greening of the street in front of the Steiner School. </w:t>
      </w:r>
    </w:p>
    <w:p w:rsidR="00E93666" w:rsidRPr="00033262" w:rsidRDefault="00E93666" w:rsidP="00E93666">
      <w:pPr>
        <w:jc w:val="both"/>
        <w:rPr>
          <w:rFonts w:ascii="Arial" w:hAnsi="Arial" w:cs="Arial"/>
        </w:rPr>
      </w:pPr>
      <w:r w:rsidRPr="00033262">
        <w:rPr>
          <w:rFonts w:ascii="Arial" w:hAnsi="Arial" w:cs="Arial"/>
        </w:rPr>
        <w:t xml:space="preserve">To help define the priority given to pedestrians and to facilitate ease of movement, the pedestrian crossings will be raised to meet the level of the surrounding pavements. The raised crossing is achieved with a demarcation of the traffic ramp. </w:t>
      </w:r>
    </w:p>
    <w:p w:rsidR="00E93666" w:rsidRPr="00033262" w:rsidRDefault="00E93666" w:rsidP="00E93666">
      <w:pPr>
        <w:rPr>
          <w:rFonts w:ascii="Arial" w:hAnsi="Arial" w:cs="Arial"/>
        </w:rPr>
      </w:pPr>
      <w:r w:rsidRPr="00033262">
        <w:rPr>
          <w:rFonts w:ascii="Arial" w:hAnsi="Arial" w:cs="Arial"/>
        </w:rPr>
        <w:t xml:space="preserve">Loading bays and parking bays are offset from the main carriageway while accessible car parking spaces and an informal lay-by for a hearse close to St Catherine’s Church are integrated into the paving area. Immediately in front of the Church the widened pavement is edge protected with bollards. </w:t>
      </w:r>
    </w:p>
    <w:p w:rsidR="00E93666" w:rsidRPr="00033262" w:rsidRDefault="00E93666" w:rsidP="00033262">
      <w:pPr>
        <w:pStyle w:val="Heading3"/>
        <w:rPr>
          <w:color w:val="auto"/>
        </w:rPr>
      </w:pPr>
      <w:r w:rsidRPr="00033262">
        <w:rPr>
          <w:color w:val="auto"/>
        </w:rPr>
        <w:t xml:space="preserve">Provision of SUDs </w:t>
      </w:r>
    </w:p>
    <w:p w:rsidR="00E93666" w:rsidRPr="00033262" w:rsidRDefault="00E93666" w:rsidP="00E93666">
      <w:pPr>
        <w:rPr>
          <w:rFonts w:ascii="Arial" w:hAnsi="Arial" w:cs="Arial"/>
        </w:rPr>
      </w:pPr>
      <w:r w:rsidRPr="00033262">
        <w:rPr>
          <w:rFonts w:ascii="Arial" w:hAnsi="Arial" w:cs="Arial"/>
        </w:rPr>
        <w:t xml:space="preserve">The street drainage pattern is largely unchanged with drains extended out to meet the new kerb edge. SUDs features will be introduced with the open planting areas in front of the Church and to the southern end of the street where subsurface space allows. A permeable finish to the parking bays will also to be considered, again if site conditions allow. </w:t>
      </w:r>
    </w:p>
    <w:p w:rsidR="009A47B6" w:rsidRPr="00033262" w:rsidRDefault="009A47B6" w:rsidP="00E93666">
      <w:pPr>
        <w:rPr>
          <w:rStyle w:val="SubtleEmphasis"/>
        </w:rPr>
      </w:pPr>
      <w:r w:rsidRPr="00033262">
        <w:rPr>
          <w:rStyle w:val="SubtleEmphasis"/>
        </w:rPr>
        <w:t>IMAGE: A plan shows the proposed street layout in and around St Catherine’s Church including the provision of street trees and a potential SUDS feature.</w:t>
      </w:r>
    </w:p>
    <w:p w:rsidR="00E93666" w:rsidRPr="00033262" w:rsidRDefault="00E93666" w:rsidP="00282FFA">
      <w:pPr>
        <w:pStyle w:val="ListParagraph"/>
        <w:spacing w:after="0"/>
        <w:ind w:left="0"/>
        <w:rPr>
          <w:rFonts w:ascii="Arial" w:hAnsi="Arial" w:cs="Arial"/>
        </w:rPr>
      </w:pPr>
    </w:p>
    <w:p w:rsidR="00E93666" w:rsidRPr="00033262" w:rsidRDefault="00E93666" w:rsidP="00033262">
      <w:pPr>
        <w:pStyle w:val="Heading2"/>
        <w:rPr>
          <w:color w:val="auto"/>
          <w:sz w:val="22"/>
          <w:szCs w:val="22"/>
        </w:rPr>
      </w:pPr>
      <w:r w:rsidRPr="00033262">
        <w:rPr>
          <w:color w:val="auto"/>
        </w:rPr>
        <w:t>MEATH STREET</w:t>
      </w:r>
      <w:r w:rsidRPr="00033262">
        <w:rPr>
          <w:color w:val="auto"/>
          <w:sz w:val="22"/>
          <w:szCs w:val="22"/>
        </w:rPr>
        <w:t xml:space="preserve">: DETAIL </w:t>
      </w:r>
      <w:r w:rsidRPr="00033262">
        <w:rPr>
          <w:color w:val="auto"/>
        </w:rPr>
        <w:t>LAYOUTS</w:t>
      </w:r>
      <w:r w:rsidR="009A47B6" w:rsidRPr="00033262">
        <w:rPr>
          <w:color w:val="auto"/>
        </w:rPr>
        <w:t xml:space="preserve"> – CENTRAL AREA</w:t>
      </w:r>
    </w:p>
    <w:p w:rsidR="00E93666" w:rsidRPr="00033262" w:rsidRDefault="00E93666" w:rsidP="009A47B6">
      <w:pPr>
        <w:jc w:val="both"/>
        <w:rPr>
          <w:rFonts w:ascii="Arial" w:hAnsi="Arial" w:cs="Arial"/>
        </w:rPr>
      </w:pPr>
      <w:r w:rsidRPr="00033262">
        <w:rPr>
          <w:rFonts w:ascii="Arial" w:hAnsi="Arial" w:cs="Arial"/>
        </w:rPr>
        <w:t xml:space="preserve">The central section of Meath Street is seen as the commercial hub, with the Liberty Market being a focus of activity both within the building and spilling out onto the street as it does at present.  </w:t>
      </w:r>
    </w:p>
    <w:p w:rsidR="00E93666" w:rsidRPr="00033262" w:rsidRDefault="00E93666" w:rsidP="009A47B6">
      <w:pPr>
        <w:jc w:val="both"/>
        <w:rPr>
          <w:rFonts w:ascii="Arial" w:hAnsi="Arial" w:cs="Arial"/>
        </w:rPr>
      </w:pPr>
      <w:r w:rsidRPr="00033262">
        <w:rPr>
          <w:rFonts w:ascii="Arial" w:hAnsi="Arial" w:cs="Arial"/>
        </w:rPr>
        <w:t>The widened pavements here create opportunities for future event markets. Discrete electrical service points are proposed to serve potential clusters of temporary stalls.</w:t>
      </w:r>
    </w:p>
    <w:p w:rsidR="00E93666" w:rsidRPr="00033262" w:rsidRDefault="00E93666" w:rsidP="009A47B6">
      <w:pPr>
        <w:jc w:val="both"/>
        <w:rPr>
          <w:rFonts w:ascii="Arial" w:hAnsi="Arial" w:cs="Arial"/>
        </w:rPr>
      </w:pPr>
      <w:r w:rsidRPr="00033262">
        <w:rPr>
          <w:rFonts w:ascii="Arial" w:hAnsi="Arial" w:cs="Arial"/>
        </w:rPr>
        <w:t>Loading bays and parking bays are offset from the main carriageway.</w:t>
      </w:r>
    </w:p>
    <w:p w:rsidR="00E93666" w:rsidRPr="00033262" w:rsidRDefault="00E93666" w:rsidP="009A47B6">
      <w:pPr>
        <w:jc w:val="both"/>
        <w:rPr>
          <w:rFonts w:ascii="Arial" w:hAnsi="Arial" w:cs="Arial"/>
        </w:rPr>
      </w:pPr>
      <w:r w:rsidRPr="00033262">
        <w:rPr>
          <w:rFonts w:ascii="Arial" w:hAnsi="Arial" w:cs="Arial"/>
        </w:rPr>
        <w:t>Designated crossing points along the street improve accessibility.</w:t>
      </w:r>
    </w:p>
    <w:p w:rsidR="009A47B6" w:rsidRPr="00033262" w:rsidRDefault="009A47B6" w:rsidP="009A47B6">
      <w:pPr>
        <w:jc w:val="both"/>
        <w:rPr>
          <w:rFonts w:ascii="Arial" w:hAnsi="Arial" w:cs="Arial"/>
        </w:rPr>
      </w:pPr>
    </w:p>
    <w:p w:rsidR="00E93666" w:rsidRPr="00033262" w:rsidRDefault="00E93666" w:rsidP="009A47B6">
      <w:pPr>
        <w:jc w:val="both"/>
        <w:rPr>
          <w:rFonts w:ascii="Arial" w:hAnsi="Arial" w:cs="Arial"/>
        </w:rPr>
      </w:pPr>
      <w:r w:rsidRPr="00033262">
        <w:rPr>
          <w:rFonts w:ascii="Arial" w:hAnsi="Arial" w:cs="Arial"/>
        </w:rPr>
        <w:t xml:space="preserve">The southern section of Meath Street is the less commercial end and with a wider street. Parking is envisaged here both bikes and cars; tree planting and lower level planting complement the streetscape. </w:t>
      </w:r>
    </w:p>
    <w:p w:rsidR="00E93666" w:rsidRPr="00033262" w:rsidRDefault="00E93666" w:rsidP="009A47B6">
      <w:pPr>
        <w:jc w:val="both"/>
        <w:rPr>
          <w:rFonts w:ascii="Arial" w:hAnsi="Arial" w:cs="Arial"/>
        </w:rPr>
      </w:pPr>
      <w:r w:rsidRPr="00033262">
        <w:rPr>
          <w:rFonts w:ascii="Arial" w:hAnsi="Arial" w:cs="Arial"/>
        </w:rPr>
        <w:t>New traffic controls are envisaged at the crossing points at the junction of the Coombe with Meath Street and again at the controlled crossing half way up Meath Street at the Liberty Market.</w:t>
      </w:r>
    </w:p>
    <w:p w:rsidR="009A47B6" w:rsidRPr="00033262" w:rsidRDefault="009A47B6" w:rsidP="00282FFA">
      <w:pPr>
        <w:pStyle w:val="ListParagraph"/>
        <w:spacing w:after="0"/>
        <w:ind w:left="0"/>
        <w:rPr>
          <w:rFonts w:ascii="Arial" w:hAnsi="Arial" w:cs="Arial"/>
          <w:i/>
        </w:rPr>
      </w:pPr>
    </w:p>
    <w:p w:rsidR="00E93666" w:rsidRPr="00033262" w:rsidRDefault="009A47B6" w:rsidP="00282FFA">
      <w:pPr>
        <w:pStyle w:val="ListParagraph"/>
        <w:spacing w:after="0"/>
        <w:ind w:left="0"/>
        <w:rPr>
          <w:rStyle w:val="SubtleEmphasis"/>
        </w:rPr>
      </w:pPr>
      <w:r w:rsidRPr="00033262">
        <w:rPr>
          <w:rStyle w:val="SubtleEmphasis"/>
        </w:rPr>
        <w:t>IMAGES: Plans show the proposed street layout at the junction with Meath Place and Engine Alley, including a designated crossing point and wide areas of footpath that can be used for temporary market activity. A universal parking space is also shown. A second plan shows the southern end of the street where there is a larger provision of car parking and a universal parking space.</w:t>
      </w:r>
    </w:p>
    <w:p w:rsidR="009A47B6" w:rsidRPr="00033262" w:rsidRDefault="009A47B6" w:rsidP="009A47B6">
      <w:pPr>
        <w:rPr>
          <w:rFonts w:ascii="Arial" w:hAnsi="Arial" w:cs="Arial"/>
          <w:b/>
          <w:bCs/>
        </w:rPr>
      </w:pPr>
    </w:p>
    <w:p w:rsidR="00E93666" w:rsidRPr="00033262" w:rsidRDefault="00E93666" w:rsidP="00033262">
      <w:pPr>
        <w:pStyle w:val="Heading1"/>
        <w:rPr>
          <w:color w:val="auto"/>
        </w:rPr>
      </w:pPr>
      <w:r w:rsidRPr="00033262">
        <w:rPr>
          <w:color w:val="auto"/>
        </w:rPr>
        <w:lastRenderedPageBreak/>
        <w:t>MATERIAL</w:t>
      </w:r>
      <w:r w:rsidR="009A47B6" w:rsidRPr="00033262">
        <w:rPr>
          <w:color w:val="auto"/>
        </w:rPr>
        <w:t>S</w:t>
      </w:r>
      <w:r w:rsidRPr="00033262">
        <w:rPr>
          <w:color w:val="auto"/>
        </w:rPr>
        <w:t xml:space="preserve"> </w:t>
      </w:r>
      <w:r w:rsidR="009A47B6" w:rsidRPr="00033262">
        <w:rPr>
          <w:color w:val="auto"/>
        </w:rPr>
        <w:t>PALETTE</w:t>
      </w:r>
    </w:p>
    <w:p w:rsidR="00E93666" w:rsidRPr="00033262" w:rsidRDefault="00E93666" w:rsidP="00E93666">
      <w:pPr>
        <w:rPr>
          <w:rFonts w:ascii="Arial" w:hAnsi="Arial" w:cs="Arial"/>
          <w:i/>
        </w:rPr>
      </w:pPr>
    </w:p>
    <w:p w:rsidR="00E93666" w:rsidRPr="00033262" w:rsidRDefault="00E93666" w:rsidP="00E93666">
      <w:pPr>
        <w:rPr>
          <w:rFonts w:ascii="Arial" w:hAnsi="Arial" w:cs="Arial"/>
        </w:rPr>
      </w:pPr>
      <w:r w:rsidRPr="00033262">
        <w:rPr>
          <w:rFonts w:ascii="Arial" w:hAnsi="Arial" w:cs="Arial"/>
          <w:i/>
        </w:rPr>
        <w:t xml:space="preserve">“Ensure that high quality and </w:t>
      </w:r>
      <w:r w:rsidR="00033262">
        <w:rPr>
          <w:rFonts w:ascii="Arial" w:hAnsi="Arial" w:cs="Arial"/>
          <w:i/>
        </w:rPr>
        <w:t>well-co</w:t>
      </w:r>
      <w:r w:rsidR="00033262" w:rsidRPr="00033262">
        <w:rPr>
          <w:rFonts w:ascii="Arial" w:hAnsi="Arial" w:cs="Arial"/>
          <w:i/>
        </w:rPr>
        <w:t>ordinated</w:t>
      </w:r>
      <w:r w:rsidRPr="00033262">
        <w:rPr>
          <w:rFonts w:ascii="Arial" w:hAnsi="Arial" w:cs="Arial"/>
          <w:i/>
        </w:rPr>
        <w:t xml:space="preserve"> paving, street furniture, planting and lighting characterise the improved public realm while creating opportunities for public art”.</w:t>
      </w:r>
      <w:r w:rsidRPr="00033262">
        <w:rPr>
          <w:rFonts w:ascii="Arial" w:hAnsi="Arial" w:cs="Arial"/>
        </w:rPr>
        <w:t xml:space="preserve"> </w:t>
      </w:r>
      <w:r w:rsidR="009A47B6" w:rsidRPr="00033262">
        <w:rPr>
          <w:rFonts w:ascii="Arial" w:hAnsi="Arial" w:cs="Arial"/>
        </w:rPr>
        <w:t xml:space="preserve">Former </w:t>
      </w:r>
      <w:r w:rsidRPr="00033262">
        <w:rPr>
          <w:rFonts w:ascii="Arial" w:hAnsi="Arial" w:cs="Arial"/>
          <w:b/>
          <w:bCs/>
        </w:rPr>
        <w:t>Liberties LAP</w:t>
      </w:r>
    </w:p>
    <w:p w:rsidR="009A47B6" w:rsidRPr="00033262" w:rsidRDefault="009A47B6" w:rsidP="009A47B6">
      <w:pPr>
        <w:jc w:val="both"/>
        <w:rPr>
          <w:rFonts w:ascii="Arial" w:hAnsi="Arial" w:cs="Arial"/>
        </w:rPr>
      </w:pPr>
    </w:p>
    <w:p w:rsidR="00E93666" w:rsidRPr="00033262" w:rsidRDefault="00E93666" w:rsidP="009A47B6">
      <w:pPr>
        <w:jc w:val="both"/>
        <w:rPr>
          <w:rFonts w:ascii="Arial" w:hAnsi="Arial" w:cs="Arial"/>
        </w:rPr>
      </w:pPr>
      <w:r w:rsidRPr="00033262">
        <w:rPr>
          <w:rFonts w:ascii="Arial" w:hAnsi="Arial" w:cs="Arial"/>
        </w:rPr>
        <w:t xml:space="preserve">The ambition of the proposal is to provide a unifying palette of details and materials across the public realm which gives a sense of coherence. The materials are chosen with regard to the varying contexts of Meath Street, their integration into surrounding areas and, in consultation with Dublin City Council, with regard to durability and replace-ability. </w:t>
      </w:r>
    </w:p>
    <w:p w:rsidR="00E93666" w:rsidRPr="00033262" w:rsidRDefault="00E93666" w:rsidP="009A47B6">
      <w:pPr>
        <w:jc w:val="both"/>
        <w:rPr>
          <w:rFonts w:ascii="Arial" w:hAnsi="Arial" w:cs="Arial"/>
        </w:rPr>
      </w:pPr>
      <w:r w:rsidRPr="00033262">
        <w:rPr>
          <w:rFonts w:ascii="Arial" w:hAnsi="Arial" w:cs="Arial"/>
        </w:rPr>
        <w:t xml:space="preserve">The </w:t>
      </w:r>
      <w:r w:rsidRPr="00033262">
        <w:rPr>
          <w:rFonts w:ascii="Arial" w:hAnsi="Arial" w:cs="Arial"/>
          <w:b/>
        </w:rPr>
        <w:t xml:space="preserve">pavement </w:t>
      </w:r>
      <w:r w:rsidRPr="00033262">
        <w:rPr>
          <w:rFonts w:ascii="Arial" w:hAnsi="Arial" w:cs="Arial"/>
        </w:rPr>
        <w:t>material palette is seen as an extension of the Francis Street improvement scheme: namely granite kerbs and concrete pavers. This facilitates a seamless connection along linking streets such as Carmen’s Hall and allows for reuse of existing granite kerbs on Meath Street. (1&amp; 2)</w:t>
      </w:r>
    </w:p>
    <w:p w:rsidR="00E93666" w:rsidRPr="00033262" w:rsidRDefault="00E93666" w:rsidP="009A47B6">
      <w:pPr>
        <w:spacing w:after="0"/>
        <w:jc w:val="both"/>
        <w:rPr>
          <w:rFonts w:ascii="Arial" w:hAnsi="Arial" w:cs="Arial"/>
        </w:rPr>
      </w:pPr>
      <w:r w:rsidRPr="00033262">
        <w:rPr>
          <w:rFonts w:ascii="Arial" w:hAnsi="Arial" w:cs="Arial"/>
        </w:rPr>
        <w:t xml:space="preserve">A concrete block paver system is foreseen in the accessible </w:t>
      </w:r>
      <w:r w:rsidRPr="00033262">
        <w:rPr>
          <w:rFonts w:ascii="Arial" w:hAnsi="Arial" w:cs="Arial"/>
          <w:b/>
        </w:rPr>
        <w:t>parking and hearse parking bays</w:t>
      </w:r>
      <w:r w:rsidRPr="00033262">
        <w:rPr>
          <w:rFonts w:ascii="Arial" w:hAnsi="Arial" w:cs="Arial"/>
        </w:rPr>
        <w:t xml:space="preserve"> (3)  </w:t>
      </w:r>
    </w:p>
    <w:p w:rsidR="00E93666" w:rsidRPr="00033262" w:rsidRDefault="00E93666" w:rsidP="00E93666">
      <w:pPr>
        <w:spacing w:after="0"/>
        <w:jc w:val="both"/>
        <w:rPr>
          <w:rFonts w:ascii="Arial" w:hAnsi="Arial" w:cs="Arial"/>
        </w:rPr>
      </w:pPr>
    </w:p>
    <w:p w:rsidR="00E93666" w:rsidRPr="00033262" w:rsidRDefault="00E93666" w:rsidP="009A47B6">
      <w:pPr>
        <w:jc w:val="both"/>
        <w:rPr>
          <w:rFonts w:ascii="Arial" w:hAnsi="Arial" w:cs="Arial"/>
        </w:rPr>
      </w:pPr>
      <w:r w:rsidRPr="00033262">
        <w:rPr>
          <w:rFonts w:ascii="Arial" w:hAnsi="Arial" w:cs="Arial"/>
        </w:rPr>
        <w:t xml:space="preserve">A dished </w:t>
      </w:r>
      <w:r w:rsidRPr="00033262">
        <w:rPr>
          <w:rFonts w:ascii="Arial" w:hAnsi="Arial" w:cs="Arial"/>
          <w:b/>
        </w:rPr>
        <w:t>granite channel</w:t>
      </w:r>
      <w:r w:rsidRPr="00033262">
        <w:rPr>
          <w:rFonts w:ascii="Arial" w:hAnsi="Arial" w:cs="Arial"/>
        </w:rPr>
        <w:t xml:space="preserve"> is used to demarcate the paving and to facilitate the drainage from the downpipes on the flanking buildings utilise granite (4)</w:t>
      </w:r>
    </w:p>
    <w:p w:rsidR="00E93666" w:rsidRPr="00033262" w:rsidRDefault="00E93666" w:rsidP="009A47B6">
      <w:pPr>
        <w:jc w:val="both"/>
        <w:rPr>
          <w:rFonts w:ascii="Arial" w:hAnsi="Arial" w:cs="Arial"/>
        </w:rPr>
      </w:pPr>
      <w:r w:rsidRPr="00033262">
        <w:rPr>
          <w:rFonts w:ascii="Arial" w:hAnsi="Arial" w:cs="Arial"/>
          <w:b/>
        </w:rPr>
        <w:t>Tree surrounds</w:t>
      </w:r>
      <w:r w:rsidRPr="00033262">
        <w:rPr>
          <w:rFonts w:ascii="Arial" w:hAnsi="Arial" w:cs="Arial"/>
        </w:rPr>
        <w:t xml:space="preserve"> should also respond to the higher quality of finish within the vicinity in terms of appearance, permeability and durability. Paved street surrounds are foreseen providing a flush, even surface and drainage (5).</w:t>
      </w:r>
    </w:p>
    <w:p w:rsidR="00E93666" w:rsidRPr="00033262" w:rsidRDefault="009A47B6" w:rsidP="00E93666">
      <w:pPr>
        <w:jc w:val="both"/>
        <w:rPr>
          <w:rStyle w:val="SubtleEmphasis"/>
        </w:rPr>
      </w:pPr>
      <w:r w:rsidRPr="00033262">
        <w:rPr>
          <w:rStyle w:val="SubtleEmphasis"/>
        </w:rPr>
        <w:t>IMAGES: A series of images of suggested materials and finished are shown.</w:t>
      </w:r>
    </w:p>
    <w:p w:rsidR="00E93666" w:rsidRPr="00033262" w:rsidRDefault="00E93666" w:rsidP="00E93666">
      <w:pPr>
        <w:spacing w:before="240" w:after="0"/>
        <w:rPr>
          <w:rFonts w:ascii="Arial" w:hAnsi="Arial" w:cs="Arial"/>
          <w:sz w:val="32"/>
          <w:szCs w:val="32"/>
        </w:rPr>
      </w:pPr>
    </w:p>
    <w:p w:rsidR="00E93666" w:rsidRPr="00033262" w:rsidRDefault="00E93666" w:rsidP="009A47B6">
      <w:pPr>
        <w:jc w:val="both"/>
        <w:rPr>
          <w:rFonts w:ascii="Arial" w:hAnsi="Arial" w:cs="Arial"/>
        </w:rPr>
      </w:pPr>
      <w:r w:rsidRPr="00033262">
        <w:rPr>
          <w:rFonts w:ascii="Arial" w:hAnsi="Arial" w:cs="Arial"/>
          <w:b/>
        </w:rPr>
        <w:t xml:space="preserve">Street Lighting: </w:t>
      </w:r>
      <w:r w:rsidRPr="00033262">
        <w:rPr>
          <w:rFonts w:ascii="Arial" w:hAnsi="Arial" w:cs="Arial"/>
        </w:rPr>
        <w:t xml:space="preserve">this follows the lead established in Francis Street with the Urbis </w:t>
      </w:r>
      <w:proofErr w:type="spellStart"/>
      <w:r w:rsidRPr="00033262">
        <w:rPr>
          <w:rFonts w:ascii="Arial" w:hAnsi="Arial" w:cs="Arial"/>
        </w:rPr>
        <w:t>schreder</w:t>
      </w:r>
      <w:proofErr w:type="spellEnd"/>
      <w:r w:rsidRPr="00033262">
        <w:rPr>
          <w:rFonts w:ascii="Arial" w:hAnsi="Arial" w:cs="Arial"/>
        </w:rPr>
        <w:t xml:space="preserve"> </w:t>
      </w:r>
      <w:r w:rsidR="00033262">
        <w:rPr>
          <w:rFonts w:ascii="Arial" w:hAnsi="Arial" w:cs="Arial"/>
        </w:rPr>
        <w:t xml:space="preserve">Hestia-type lighting style </w:t>
      </w:r>
      <w:r w:rsidRPr="00033262">
        <w:rPr>
          <w:rFonts w:ascii="Arial" w:hAnsi="Arial" w:cs="Arial"/>
        </w:rPr>
        <w:t xml:space="preserve">proposed for Meath Street (6) which is positioned to follow standard spacing from DCC road light guidelines. </w:t>
      </w:r>
    </w:p>
    <w:p w:rsidR="00E93666" w:rsidRPr="00033262" w:rsidRDefault="00E93666" w:rsidP="009A47B6">
      <w:pPr>
        <w:spacing w:before="240"/>
        <w:jc w:val="both"/>
        <w:rPr>
          <w:rFonts w:ascii="Arial" w:hAnsi="Arial" w:cs="Arial"/>
        </w:rPr>
      </w:pPr>
      <w:r w:rsidRPr="00033262">
        <w:rPr>
          <w:rFonts w:ascii="Arial" w:hAnsi="Arial" w:cs="Arial"/>
          <w:b/>
        </w:rPr>
        <w:t xml:space="preserve">Planting: </w:t>
      </w:r>
      <w:r w:rsidRPr="00033262">
        <w:rPr>
          <w:rFonts w:ascii="Arial" w:hAnsi="Arial" w:cs="Arial"/>
        </w:rPr>
        <w:t>tree planting</w:t>
      </w:r>
      <w:r w:rsidRPr="00033262">
        <w:rPr>
          <w:rFonts w:ascii="Arial" w:hAnsi="Arial" w:cs="Arial"/>
          <w:b/>
        </w:rPr>
        <w:t xml:space="preserve"> </w:t>
      </w:r>
      <w:r w:rsidRPr="00033262">
        <w:rPr>
          <w:rFonts w:ascii="Arial" w:hAnsi="Arial" w:cs="Arial"/>
        </w:rPr>
        <w:t>which respects the existing palette used in Dublin and the scale of space of the street should be selected. Recommended is a flowering pear</w:t>
      </w:r>
      <w:r w:rsidRPr="00033262">
        <w:rPr>
          <w:rFonts w:ascii="Arial" w:hAnsi="Arial" w:cs="Arial"/>
          <w:b/>
        </w:rPr>
        <w:t xml:space="preserve"> (</w:t>
      </w:r>
      <w:proofErr w:type="spellStart"/>
      <w:r w:rsidRPr="00033262">
        <w:rPr>
          <w:rFonts w:ascii="Arial" w:hAnsi="Arial" w:cs="Arial"/>
        </w:rPr>
        <w:t>pyrus</w:t>
      </w:r>
      <w:proofErr w:type="spellEnd"/>
      <w:r w:rsidRPr="00033262">
        <w:rPr>
          <w:rFonts w:ascii="Arial" w:hAnsi="Arial" w:cs="Arial"/>
        </w:rPr>
        <w:t xml:space="preserve"> </w:t>
      </w:r>
      <w:proofErr w:type="spellStart"/>
      <w:r w:rsidRPr="00033262">
        <w:rPr>
          <w:rFonts w:ascii="Arial" w:hAnsi="Arial" w:cs="Arial"/>
        </w:rPr>
        <w:t>calleryana</w:t>
      </w:r>
      <w:proofErr w:type="spellEnd"/>
      <w:r w:rsidRPr="00033262">
        <w:rPr>
          <w:rFonts w:ascii="Arial" w:hAnsi="Arial" w:cs="Arial"/>
        </w:rPr>
        <w:t xml:space="preserve"> chanticleer) although the final choice of tree will be agreed at detailed design stage. A formal alignment of tree planting is proposed opposite St Catherine’s Church to define the importance of this building in the streetscape. (7)</w:t>
      </w:r>
    </w:p>
    <w:p w:rsidR="00E93666" w:rsidRPr="00033262" w:rsidRDefault="00E93666" w:rsidP="009A47B6">
      <w:pPr>
        <w:spacing w:before="240"/>
        <w:jc w:val="both"/>
        <w:rPr>
          <w:rFonts w:ascii="Arial" w:hAnsi="Arial" w:cs="Arial"/>
        </w:rPr>
      </w:pPr>
      <w:r w:rsidRPr="00033262">
        <w:rPr>
          <w:rFonts w:ascii="Arial" w:hAnsi="Arial" w:cs="Arial"/>
        </w:rPr>
        <w:t xml:space="preserve">Meath Street is has a dense network of sub-surface service runs which has limited the placement of trees along the street. Nevertheless, working with DCC Parks, </w:t>
      </w:r>
      <w:r w:rsidR="00033262" w:rsidRPr="00033262">
        <w:rPr>
          <w:rFonts w:ascii="Arial" w:hAnsi="Arial" w:cs="Arial"/>
        </w:rPr>
        <w:t>Biodiversity</w:t>
      </w:r>
      <w:r w:rsidRPr="00033262">
        <w:rPr>
          <w:rFonts w:ascii="Arial" w:hAnsi="Arial" w:cs="Arial"/>
        </w:rPr>
        <w:t xml:space="preserve"> &amp; Landscape Services, a rhythm of tree planting has been defined. </w:t>
      </w:r>
    </w:p>
    <w:p w:rsidR="00E93666" w:rsidRPr="00033262" w:rsidRDefault="00E93666" w:rsidP="009A47B6">
      <w:pPr>
        <w:jc w:val="both"/>
        <w:rPr>
          <w:rFonts w:ascii="Arial" w:hAnsi="Arial" w:cs="Arial"/>
          <w:shd w:val="clear" w:color="auto" w:fill="FFFFFF"/>
        </w:rPr>
      </w:pPr>
      <w:r w:rsidRPr="00033262">
        <w:rPr>
          <w:rFonts w:ascii="Arial" w:hAnsi="Arial" w:cs="Arial"/>
          <w:shd w:val="clear" w:color="auto" w:fill="FFFFFF"/>
        </w:rPr>
        <w:t xml:space="preserve">Meath Street has been traditionally a hard paved commercial street reflecting the level of trading activity.  However, certain areas have been marked out for lower level planting beneath the trees in front of the church and at the more residential southern end of the street </w:t>
      </w:r>
    </w:p>
    <w:p w:rsidR="00E93666" w:rsidRPr="00033262" w:rsidRDefault="00E93666" w:rsidP="009A47B6">
      <w:pPr>
        <w:jc w:val="both"/>
        <w:rPr>
          <w:rFonts w:ascii="Arial" w:hAnsi="Arial" w:cs="Arial"/>
        </w:rPr>
      </w:pPr>
      <w:r w:rsidRPr="00033262">
        <w:rPr>
          <w:rFonts w:ascii="Arial" w:hAnsi="Arial" w:cs="Arial"/>
          <w:b/>
        </w:rPr>
        <w:t>Street furniture</w:t>
      </w:r>
      <w:r w:rsidRPr="00033262">
        <w:rPr>
          <w:rFonts w:ascii="Arial" w:hAnsi="Arial" w:cs="Arial"/>
        </w:rPr>
        <w:t xml:space="preserve"> is proposed to be colour and style coordinated so that all elements sit harmoniously together (8, 9). Colour contrast with the surrounding paving needs to be maintained but street furniture plays a supporting role in the street and should be </w:t>
      </w:r>
      <w:r w:rsidRPr="00033262">
        <w:rPr>
          <w:rFonts w:ascii="Arial" w:hAnsi="Arial" w:cs="Arial"/>
        </w:rPr>
        <w:lastRenderedPageBreak/>
        <w:t>correspondingly toned. Seats and benches are to be provided at regular points along the street (10, 11).</w:t>
      </w:r>
    </w:p>
    <w:p w:rsidR="009A47B6" w:rsidRPr="00033262" w:rsidRDefault="009A47B6" w:rsidP="009A47B6">
      <w:pPr>
        <w:jc w:val="both"/>
        <w:rPr>
          <w:rStyle w:val="SubtleEmphasis"/>
        </w:rPr>
      </w:pPr>
      <w:r w:rsidRPr="00033262">
        <w:rPr>
          <w:rStyle w:val="SubtleEmphasis"/>
        </w:rPr>
        <w:t>IMAGES: A series of images of suggested materials and finished are shown.</w:t>
      </w:r>
    </w:p>
    <w:p w:rsidR="009A47B6" w:rsidRPr="00033262" w:rsidRDefault="009A47B6" w:rsidP="009A47B6">
      <w:pPr>
        <w:jc w:val="both"/>
        <w:rPr>
          <w:rFonts w:ascii="Arial" w:hAnsi="Arial" w:cs="Arial"/>
        </w:rPr>
      </w:pPr>
    </w:p>
    <w:p w:rsidR="009A47B6" w:rsidRPr="00033262" w:rsidRDefault="009A47B6" w:rsidP="009A47B6">
      <w:pPr>
        <w:jc w:val="both"/>
        <w:rPr>
          <w:rFonts w:ascii="Arial" w:hAnsi="Arial" w:cs="Arial"/>
        </w:rPr>
      </w:pPr>
    </w:p>
    <w:p w:rsidR="009A47B6" w:rsidRPr="00033262" w:rsidRDefault="009A47B6" w:rsidP="00033262">
      <w:pPr>
        <w:pStyle w:val="Heading1"/>
        <w:rPr>
          <w:color w:val="auto"/>
        </w:rPr>
      </w:pPr>
      <w:r w:rsidRPr="00033262">
        <w:rPr>
          <w:color w:val="auto"/>
        </w:rPr>
        <w:t>PHOTOMONTAGES</w:t>
      </w:r>
    </w:p>
    <w:p w:rsidR="009A47B6" w:rsidRDefault="009A47B6" w:rsidP="009A47B6">
      <w:pPr>
        <w:jc w:val="both"/>
        <w:rPr>
          <w:rFonts w:ascii="Arial" w:hAnsi="Arial" w:cs="Arial"/>
        </w:rPr>
      </w:pPr>
      <w:r w:rsidRPr="00033262">
        <w:rPr>
          <w:rFonts w:ascii="Arial" w:hAnsi="Arial" w:cs="Arial"/>
        </w:rPr>
        <w:t>Three photomontages area shown illustrating how the street will look following its refurbishment:</w:t>
      </w:r>
    </w:p>
    <w:p w:rsidR="00033262" w:rsidRPr="00033262" w:rsidRDefault="00033262" w:rsidP="009A47B6">
      <w:pPr>
        <w:jc w:val="both"/>
        <w:rPr>
          <w:rFonts w:ascii="Arial" w:hAnsi="Arial" w:cs="Arial"/>
        </w:rPr>
      </w:pPr>
    </w:p>
    <w:p w:rsidR="009A47B6" w:rsidRPr="00033262" w:rsidRDefault="00662D13" w:rsidP="009A47B6">
      <w:pPr>
        <w:jc w:val="both"/>
        <w:rPr>
          <w:rStyle w:val="SubtleEmphasis"/>
        </w:rPr>
      </w:pPr>
      <w:r w:rsidRPr="00033262">
        <w:rPr>
          <w:rStyle w:val="SubtleEmphasis"/>
        </w:rPr>
        <w:t>Im</w:t>
      </w:r>
      <w:r w:rsidR="009A47B6" w:rsidRPr="00033262">
        <w:rPr>
          <w:rStyle w:val="SubtleEmphasis"/>
        </w:rPr>
        <w:t xml:space="preserve">age 1 shows a view of the area to the front of the Dublin Steiner School and St Catherine Church at the north end. The image includes widened footpaths, tree planting, the addition </w:t>
      </w:r>
      <w:r w:rsidRPr="00033262">
        <w:rPr>
          <w:rStyle w:val="SubtleEmphasis"/>
        </w:rPr>
        <w:t xml:space="preserve">of cycle parking, a bench and an uncontrolled </w:t>
      </w:r>
      <w:r w:rsidR="009A47B6" w:rsidRPr="00033262">
        <w:rPr>
          <w:rStyle w:val="SubtleEmphasis"/>
        </w:rPr>
        <w:t>crossing point.</w:t>
      </w:r>
    </w:p>
    <w:p w:rsidR="00662D13" w:rsidRPr="00033262" w:rsidRDefault="00662D13" w:rsidP="009A47B6">
      <w:pPr>
        <w:jc w:val="both"/>
        <w:rPr>
          <w:rStyle w:val="SubtleEmphasis"/>
        </w:rPr>
      </w:pPr>
    </w:p>
    <w:p w:rsidR="00662D13" w:rsidRPr="00033262" w:rsidRDefault="00662D13" w:rsidP="009A47B6">
      <w:pPr>
        <w:jc w:val="both"/>
        <w:rPr>
          <w:rStyle w:val="SubtleEmphasis"/>
        </w:rPr>
      </w:pPr>
      <w:r w:rsidRPr="00033262">
        <w:rPr>
          <w:rStyle w:val="SubtleEmphasis"/>
        </w:rPr>
        <w:t>Image 2 shows the area in and around the junction with Engine Alley and Meath Street. The image shows widened footpaths which are used for temporary markets stalls/ event markets. Pavement widths here are generous and allow potential market stalls, proposed street trees and street furniture to be placed to the front of the footpath, without impeding pedestrians on the rear of the footpath.</w:t>
      </w:r>
    </w:p>
    <w:p w:rsidR="00662D13" w:rsidRPr="00033262" w:rsidRDefault="00662D13" w:rsidP="009A47B6">
      <w:pPr>
        <w:jc w:val="both"/>
        <w:rPr>
          <w:rStyle w:val="SubtleEmphasis"/>
        </w:rPr>
      </w:pPr>
    </w:p>
    <w:p w:rsidR="00E93666" w:rsidRPr="00033262" w:rsidRDefault="00662D13" w:rsidP="00033262">
      <w:pPr>
        <w:jc w:val="both"/>
        <w:rPr>
          <w:rStyle w:val="SubtleEmphasis"/>
        </w:rPr>
      </w:pPr>
      <w:r w:rsidRPr="00033262">
        <w:rPr>
          <w:rStyle w:val="SubtleEmphasis"/>
        </w:rPr>
        <w:t xml:space="preserve">Image 3 show the south end of the street front the vantage point of the Coombe memorial. </w:t>
      </w:r>
      <w:r w:rsidR="008832E6" w:rsidRPr="00033262">
        <w:rPr>
          <w:rStyle w:val="SubtleEmphasis"/>
        </w:rPr>
        <w:t>This image shows an uncontrolled pedestrian crossing at the south end of the street. Wide footpaths, planted areas and provision of car parking spaces are also shown.</w:t>
      </w:r>
    </w:p>
    <w:p w:rsidR="00E93666" w:rsidRPr="00033262" w:rsidRDefault="00E93666" w:rsidP="00282FFA">
      <w:pPr>
        <w:pStyle w:val="ListParagraph"/>
        <w:spacing w:after="0"/>
        <w:ind w:left="0"/>
        <w:rPr>
          <w:rFonts w:ascii="Arial" w:hAnsi="Arial" w:cs="Arial"/>
        </w:rPr>
      </w:pPr>
    </w:p>
    <w:p w:rsidR="00B00422" w:rsidRPr="00033262" w:rsidRDefault="00B00422" w:rsidP="00282FFA">
      <w:pPr>
        <w:rPr>
          <w:rFonts w:ascii="Arial" w:hAnsi="Arial" w:cs="Arial"/>
          <w:shd w:val="clear" w:color="auto" w:fill="FFFFFF"/>
        </w:rPr>
      </w:pPr>
    </w:p>
    <w:p w:rsidR="00B00422" w:rsidRPr="00033262" w:rsidRDefault="00B00422" w:rsidP="00967FA7">
      <w:pPr>
        <w:spacing w:line="276" w:lineRule="auto"/>
        <w:rPr>
          <w:rFonts w:ascii="Arial" w:hAnsi="Arial" w:cs="Arial"/>
          <w:shd w:val="clear" w:color="auto" w:fill="FFFFFF"/>
        </w:rPr>
      </w:pPr>
    </w:p>
    <w:p w:rsidR="00B00422" w:rsidRPr="00033262" w:rsidRDefault="00B00422" w:rsidP="00967FA7">
      <w:pPr>
        <w:spacing w:line="276" w:lineRule="auto"/>
        <w:rPr>
          <w:rFonts w:ascii="Arial" w:hAnsi="Arial" w:cs="Arial"/>
          <w:shd w:val="clear" w:color="auto" w:fill="FFFFFF"/>
        </w:rPr>
      </w:pPr>
      <w:r w:rsidRPr="00033262">
        <w:rPr>
          <w:rFonts w:ascii="Arial" w:hAnsi="Arial" w:cs="Arial"/>
          <w:shd w:val="clear" w:color="auto" w:fill="FFFFFF"/>
        </w:rPr>
        <w:t xml:space="preserve">         </w:t>
      </w:r>
    </w:p>
    <w:p w:rsidR="00B00422" w:rsidRPr="00033262" w:rsidRDefault="00B00422" w:rsidP="00967FA7">
      <w:pPr>
        <w:spacing w:line="276" w:lineRule="auto"/>
        <w:rPr>
          <w:rFonts w:ascii="Arial" w:hAnsi="Arial" w:cs="Arial"/>
          <w:shd w:val="clear" w:color="auto" w:fill="FFFFFF"/>
        </w:rPr>
      </w:pPr>
    </w:p>
    <w:p w:rsidR="00B00422" w:rsidRPr="00033262" w:rsidRDefault="00B00422" w:rsidP="00967FA7">
      <w:pPr>
        <w:rPr>
          <w:rFonts w:ascii="Arial" w:hAnsi="Arial" w:cs="Arial"/>
          <w:shd w:val="clear" w:color="auto" w:fill="FFFFFF"/>
        </w:rPr>
      </w:pPr>
    </w:p>
    <w:p w:rsidR="00FA63A1" w:rsidRPr="00033262" w:rsidRDefault="00FA63A1" w:rsidP="00FA63A1">
      <w:pPr>
        <w:pStyle w:val="NoSpacing"/>
        <w:spacing w:after="240" w:line="276" w:lineRule="auto"/>
        <w:jc w:val="both"/>
        <w:rPr>
          <w:rFonts w:ascii="Arial" w:hAnsi="Arial" w:cs="Arial"/>
          <w:lang w:val="en-GB"/>
        </w:rPr>
      </w:pPr>
    </w:p>
    <w:p w:rsidR="009A0EE3" w:rsidRPr="00033262" w:rsidRDefault="009A0EE3" w:rsidP="009A0EE3">
      <w:pPr>
        <w:ind w:left="3969"/>
        <w:rPr>
          <w:rFonts w:ascii="Arial" w:hAnsi="Arial" w:cs="Arial"/>
        </w:rPr>
      </w:pPr>
    </w:p>
    <w:p w:rsidR="004F695D" w:rsidRPr="00033262" w:rsidRDefault="004F695D" w:rsidP="004F695D">
      <w:pPr>
        <w:spacing w:before="240" w:line="360" w:lineRule="auto"/>
        <w:jc w:val="both"/>
        <w:rPr>
          <w:rFonts w:ascii="Arial" w:hAnsi="Arial" w:cs="Arial"/>
        </w:rPr>
      </w:pPr>
    </w:p>
    <w:p w:rsidR="00314CAF" w:rsidRPr="00033262" w:rsidRDefault="00314CAF" w:rsidP="00314CAF">
      <w:pPr>
        <w:spacing w:before="240" w:line="360" w:lineRule="auto"/>
        <w:jc w:val="both"/>
        <w:rPr>
          <w:rFonts w:ascii="Arial" w:hAnsi="Arial" w:cs="Arial"/>
        </w:rPr>
      </w:pPr>
    </w:p>
    <w:p w:rsidR="001B2DD7" w:rsidRPr="00033262" w:rsidRDefault="001B2DD7" w:rsidP="001F4988">
      <w:pPr>
        <w:rPr>
          <w:rFonts w:ascii="Arial" w:hAnsi="Arial" w:cs="Arial"/>
        </w:rPr>
      </w:pPr>
    </w:p>
    <w:p w:rsidR="001F4988" w:rsidRPr="00033262" w:rsidRDefault="001F4988" w:rsidP="00D646B0">
      <w:pPr>
        <w:pStyle w:val="NoSpacing"/>
        <w:rPr>
          <w:rFonts w:ascii="Arial" w:hAnsi="Arial" w:cs="Arial"/>
          <w:lang w:val="en-GB"/>
        </w:rPr>
      </w:pPr>
    </w:p>
    <w:p w:rsidR="00D646B0" w:rsidRPr="00033262" w:rsidRDefault="00D646B0" w:rsidP="00D646B0">
      <w:pPr>
        <w:pStyle w:val="NoSpacing"/>
        <w:rPr>
          <w:rFonts w:ascii="Arial" w:hAnsi="Arial" w:cs="Arial"/>
          <w:lang w:val="en-GB"/>
        </w:rPr>
      </w:pPr>
    </w:p>
    <w:p w:rsidR="0048172B" w:rsidRPr="00033262" w:rsidRDefault="0048172B">
      <w:pPr>
        <w:rPr>
          <w:rFonts w:ascii="Arial" w:hAnsi="Arial" w:cs="Arial"/>
        </w:rPr>
      </w:pPr>
    </w:p>
    <w:sectPr w:rsidR="0048172B" w:rsidRPr="00033262">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3262" w:rsidRDefault="00033262" w:rsidP="00033262">
      <w:pPr>
        <w:spacing w:after="0" w:line="240" w:lineRule="auto"/>
      </w:pPr>
      <w:r>
        <w:separator/>
      </w:r>
    </w:p>
  </w:endnote>
  <w:endnote w:type="continuationSeparator" w:id="0">
    <w:p w:rsidR="00033262" w:rsidRDefault="00033262" w:rsidP="00033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SansMT-Bold">
    <w:altName w:val="Times New Roman"/>
    <w:panose1 w:val="00000000000000000000"/>
    <w:charset w:val="00"/>
    <w:family w:val="roman"/>
    <w:notTrueType/>
    <w:pitch w:val="default"/>
  </w:font>
  <w:font w:name="GillSansMT">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0902740"/>
      <w:docPartObj>
        <w:docPartGallery w:val="Page Numbers (Bottom of Page)"/>
        <w:docPartUnique/>
      </w:docPartObj>
    </w:sdtPr>
    <w:sdtEndPr>
      <w:rPr>
        <w:noProof/>
      </w:rPr>
    </w:sdtEndPr>
    <w:sdtContent>
      <w:p w:rsidR="00033262" w:rsidRDefault="00033262">
        <w:pPr>
          <w:pStyle w:val="Footer"/>
          <w:jc w:val="center"/>
        </w:pPr>
        <w:r>
          <w:fldChar w:fldCharType="begin"/>
        </w:r>
        <w:r>
          <w:instrText xml:space="preserve"> PAGE   \* MERGEFORMAT </w:instrText>
        </w:r>
        <w:r>
          <w:fldChar w:fldCharType="separate"/>
        </w:r>
        <w:r w:rsidR="00486832">
          <w:rPr>
            <w:noProof/>
          </w:rPr>
          <w:t>10</w:t>
        </w:r>
        <w:r>
          <w:rPr>
            <w:noProof/>
          </w:rPr>
          <w:fldChar w:fldCharType="end"/>
        </w:r>
      </w:p>
    </w:sdtContent>
  </w:sdt>
  <w:p w:rsidR="00033262" w:rsidRDefault="000332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3262" w:rsidRDefault="00033262" w:rsidP="00033262">
      <w:pPr>
        <w:spacing w:after="0" w:line="240" w:lineRule="auto"/>
      </w:pPr>
      <w:r>
        <w:separator/>
      </w:r>
    </w:p>
  </w:footnote>
  <w:footnote w:type="continuationSeparator" w:id="0">
    <w:p w:rsidR="00033262" w:rsidRDefault="00033262" w:rsidP="000332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E5D01"/>
    <w:multiLevelType w:val="hybridMultilevel"/>
    <w:tmpl w:val="5D4CB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E576A8"/>
    <w:multiLevelType w:val="hybridMultilevel"/>
    <w:tmpl w:val="DF30E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FB1BCC"/>
    <w:multiLevelType w:val="hybridMultilevel"/>
    <w:tmpl w:val="41F00D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DB84753"/>
    <w:multiLevelType w:val="hybridMultilevel"/>
    <w:tmpl w:val="DD36E1CA"/>
    <w:lvl w:ilvl="0" w:tplc="98DCBAE0">
      <w:start w:val="1"/>
      <w:numFmt w:val="bullet"/>
      <w:lvlText w:val="•"/>
      <w:lvlJc w:val="left"/>
      <w:pPr>
        <w:tabs>
          <w:tab w:val="num" w:pos="720"/>
        </w:tabs>
        <w:ind w:left="720" w:hanging="360"/>
      </w:pPr>
      <w:rPr>
        <w:rFonts w:ascii="Arial" w:hAnsi="Arial" w:hint="default"/>
      </w:rPr>
    </w:lvl>
    <w:lvl w:ilvl="1" w:tplc="AC06091C" w:tentative="1">
      <w:start w:val="1"/>
      <w:numFmt w:val="bullet"/>
      <w:lvlText w:val="•"/>
      <w:lvlJc w:val="left"/>
      <w:pPr>
        <w:tabs>
          <w:tab w:val="num" w:pos="1440"/>
        </w:tabs>
        <w:ind w:left="1440" w:hanging="360"/>
      </w:pPr>
      <w:rPr>
        <w:rFonts w:ascii="Arial" w:hAnsi="Arial" w:hint="default"/>
      </w:rPr>
    </w:lvl>
    <w:lvl w:ilvl="2" w:tplc="DA021730" w:tentative="1">
      <w:start w:val="1"/>
      <w:numFmt w:val="bullet"/>
      <w:lvlText w:val="•"/>
      <w:lvlJc w:val="left"/>
      <w:pPr>
        <w:tabs>
          <w:tab w:val="num" w:pos="2160"/>
        </w:tabs>
        <w:ind w:left="2160" w:hanging="360"/>
      </w:pPr>
      <w:rPr>
        <w:rFonts w:ascii="Arial" w:hAnsi="Arial" w:hint="default"/>
      </w:rPr>
    </w:lvl>
    <w:lvl w:ilvl="3" w:tplc="E70C748A" w:tentative="1">
      <w:start w:val="1"/>
      <w:numFmt w:val="bullet"/>
      <w:lvlText w:val="•"/>
      <w:lvlJc w:val="left"/>
      <w:pPr>
        <w:tabs>
          <w:tab w:val="num" w:pos="2880"/>
        </w:tabs>
        <w:ind w:left="2880" w:hanging="360"/>
      </w:pPr>
      <w:rPr>
        <w:rFonts w:ascii="Arial" w:hAnsi="Arial" w:hint="default"/>
      </w:rPr>
    </w:lvl>
    <w:lvl w:ilvl="4" w:tplc="419EDF76" w:tentative="1">
      <w:start w:val="1"/>
      <w:numFmt w:val="bullet"/>
      <w:lvlText w:val="•"/>
      <w:lvlJc w:val="left"/>
      <w:pPr>
        <w:tabs>
          <w:tab w:val="num" w:pos="3600"/>
        </w:tabs>
        <w:ind w:left="3600" w:hanging="360"/>
      </w:pPr>
      <w:rPr>
        <w:rFonts w:ascii="Arial" w:hAnsi="Arial" w:hint="default"/>
      </w:rPr>
    </w:lvl>
    <w:lvl w:ilvl="5" w:tplc="5E30BBFA" w:tentative="1">
      <w:start w:val="1"/>
      <w:numFmt w:val="bullet"/>
      <w:lvlText w:val="•"/>
      <w:lvlJc w:val="left"/>
      <w:pPr>
        <w:tabs>
          <w:tab w:val="num" w:pos="4320"/>
        </w:tabs>
        <w:ind w:left="4320" w:hanging="360"/>
      </w:pPr>
      <w:rPr>
        <w:rFonts w:ascii="Arial" w:hAnsi="Arial" w:hint="default"/>
      </w:rPr>
    </w:lvl>
    <w:lvl w:ilvl="6" w:tplc="ED08DFC0" w:tentative="1">
      <w:start w:val="1"/>
      <w:numFmt w:val="bullet"/>
      <w:lvlText w:val="•"/>
      <w:lvlJc w:val="left"/>
      <w:pPr>
        <w:tabs>
          <w:tab w:val="num" w:pos="5040"/>
        </w:tabs>
        <w:ind w:left="5040" w:hanging="360"/>
      </w:pPr>
      <w:rPr>
        <w:rFonts w:ascii="Arial" w:hAnsi="Arial" w:hint="default"/>
      </w:rPr>
    </w:lvl>
    <w:lvl w:ilvl="7" w:tplc="794266AA" w:tentative="1">
      <w:start w:val="1"/>
      <w:numFmt w:val="bullet"/>
      <w:lvlText w:val="•"/>
      <w:lvlJc w:val="left"/>
      <w:pPr>
        <w:tabs>
          <w:tab w:val="num" w:pos="5760"/>
        </w:tabs>
        <w:ind w:left="5760" w:hanging="360"/>
      </w:pPr>
      <w:rPr>
        <w:rFonts w:ascii="Arial" w:hAnsi="Arial" w:hint="default"/>
      </w:rPr>
    </w:lvl>
    <w:lvl w:ilvl="8" w:tplc="F74009D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DDE4DEF"/>
    <w:multiLevelType w:val="hybridMultilevel"/>
    <w:tmpl w:val="CFF20A3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A52356"/>
    <w:multiLevelType w:val="hybridMultilevel"/>
    <w:tmpl w:val="93F22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AD02E4"/>
    <w:multiLevelType w:val="hybridMultilevel"/>
    <w:tmpl w:val="2278D8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58A2706"/>
    <w:multiLevelType w:val="hybridMultilevel"/>
    <w:tmpl w:val="9C8C414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8" w15:restartNumberingAfterBreak="0">
    <w:nsid w:val="39FB0FD7"/>
    <w:multiLevelType w:val="hybridMultilevel"/>
    <w:tmpl w:val="9DA07336"/>
    <w:lvl w:ilvl="0" w:tplc="4E78C902">
      <w:start w:val="1"/>
      <w:numFmt w:val="bullet"/>
      <w:lvlText w:val="•"/>
      <w:lvlJc w:val="left"/>
      <w:pPr>
        <w:tabs>
          <w:tab w:val="num" w:pos="720"/>
        </w:tabs>
        <w:ind w:left="720" w:hanging="360"/>
      </w:pPr>
      <w:rPr>
        <w:rFonts w:ascii="Arial" w:hAnsi="Arial" w:hint="default"/>
      </w:rPr>
    </w:lvl>
    <w:lvl w:ilvl="1" w:tplc="018468D4" w:tentative="1">
      <w:start w:val="1"/>
      <w:numFmt w:val="bullet"/>
      <w:lvlText w:val="•"/>
      <w:lvlJc w:val="left"/>
      <w:pPr>
        <w:tabs>
          <w:tab w:val="num" w:pos="1440"/>
        </w:tabs>
        <w:ind w:left="1440" w:hanging="360"/>
      </w:pPr>
      <w:rPr>
        <w:rFonts w:ascii="Arial" w:hAnsi="Arial" w:hint="default"/>
      </w:rPr>
    </w:lvl>
    <w:lvl w:ilvl="2" w:tplc="0BFE657E" w:tentative="1">
      <w:start w:val="1"/>
      <w:numFmt w:val="bullet"/>
      <w:lvlText w:val="•"/>
      <w:lvlJc w:val="left"/>
      <w:pPr>
        <w:tabs>
          <w:tab w:val="num" w:pos="2160"/>
        </w:tabs>
        <w:ind w:left="2160" w:hanging="360"/>
      </w:pPr>
      <w:rPr>
        <w:rFonts w:ascii="Arial" w:hAnsi="Arial" w:hint="default"/>
      </w:rPr>
    </w:lvl>
    <w:lvl w:ilvl="3" w:tplc="308279BA" w:tentative="1">
      <w:start w:val="1"/>
      <w:numFmt w:val="bullet"/>
      <w:lvlText w:val="•"/>
      <w:lvlJc w:val="left"/>
      <w:pPr>
        <w:tabs>
          <w:tab w:val="num" w:pos="2880"/>
        </w:tabs>
        <w:ind w:left="2880" w:hanging="360"/>
      </w:pPr>
      <w:rPr>
        <w:rFonts w:ascii="Arial" w:hAnsi="Arial" w:hint="default"/>
      </w:rPr>
    </w:lvl>
    <w:lvl w:ilvl="4" w:tplc="3962C9B0" w:tentative="1">
      <w:start w:val="1"/>
      <w:numFmt w:val="bullet"/>
      <w:lvlText w:val="•"/>
      <w:lvlJc w:val="left"/>
      <w:pPr>
        <w:tabs>
          <w:tab w:val="num" w:pos="3600"/>
        </w:tabs>
        <w:ind w:left="3600" w:hanging="360"/>
      </w:pPr>
      <w:rPr>
        <w:rFonts w:ascii="Arial" w:hAnsi="Arial" w:hint="default"/>
      </w:rPr>
    </w:lvl>
    <w:lvl w:ilvl="5" w:tplc="05DE6E2E" w:tentative="1">
      <w:start w:val="1"/>
      <w:numFmt w:val="bullet"/>
      <w:lvlText w:val="•"/>
      <w:lvlJc w:val="left"/>
      <w:pPr>
        <w:tabs>
          <w:tab w:val="num" w:pos="4320"/>
        </w:tabs>
        <w:ind w:left="4320" w:hanging="360"/>
      </w:pPr>
      <w:rPr>
        <w:rFonts w:ascii="Arial" w:hAnsi="Arial" w:hint="default"/>
      </w:rPr>
    </w:lvl>
    <w:lvl w:ilvl="6" w:tplc="638AFB1A" w:tentative="1">
      <w:start w:val="1"/>
      <w:numFmt w:val="bullet"/>
      <w:lvlText w:val="•"/>
      <w:lvlJc w:val="left"/>
      <w:pPr>
        <w:tabs>
          <w:tab w:val="num" w:pos="5040"/>
        </w:tabs>
        <w:ind w:left="5040" w:hanging="360"/>
      </w:pPr>
      <w:rPr>
        <w:rFonts w:ascii="Arial" w:hAnsi="Arial" w:hint="default"/>
      </w:rPr>
    </w:lvl>
    <w:lvl w:ilvl="7" w:tplc="CAC43BDA" w:tentative="1">
      <w:start w:val="1"/>
      <w:numFmt w:val="bullet"/>
      <w:lvlText w:val="•"/>
      <w:lvlJc w:val="left"/>
      <w:pPr>
        <w:tabs>
          <w:tab w:val="num" w:pos="5760"/>
        </w:tabs>
        <w:ind w:left="5760" w:hanging="360"/>
      </w:pPr>
      <w:rPr>
        <w:rFonts w:ascii="Arial" w:hAnsi="Arial" w:hint="default"/>
      </w:rPr>
    </w:lvl>
    <w:lvl w:ilvl="8" w:tplc="A962826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BEA44B2"/>
    <w:multiLevelType w:val="hybridMultilevel"/>
    <w:tmpl w:val="48AA09D4"/>
    <w:lvl w:ilvl="0" w:tplc="63BE0D56">
      <w:start w:val="1"/>
      <w:numFmt w:val="bullet"/>
      <w:lvlText w:val="•"/>
      <w:lvlJc w:val="left"/>
      <w:pPr>
        <w:tabs>
          <w:tab w:val="num" w:pos="720"/>
        </w:tabs>
        <w:ind w:left="720" w:hanging="360"/>
      </w:pPr>
      <w:rPr>
        <w:rFonts w:ascii="Arial" w:hAnsi="Arial" w:hint="default"/>
      </w:rPr>
    </w:lvl>
    <w:lvl w:ilvl="1" w:tplc="EF4A99C4" w:tentative="1">
      <w:start w:val="1"/>
      <w:numFmt w:val="bullet"/>
      <w:lvlText w:val="•"/>
      <w:lvlJc w:val="left"/>
      <w:pPr>
        <w:tabs>
          <w:tab w:val="num" w:pos="1440"/>
        </w:tabs>
        <w:ind w:left="1440" w:hanging="360"/>
      </w:pPr>
      <w:rPr>
        <w:rFonts w:ascii="Arial" w:hAnsi="Arial" w:hint="default"/>
      </w:rPr>
    </w:lvl>
    <w:lvl w:ilvl="2" w:tplc="987075BE" w:tentative="1">
      <w:start w:val="1"/>
      <w:numFmt w:val="bullet"/>
      <w:lvlText w:val="•"/>
      <w:lvlJc w:val="left"/>
      <w:pPr>
        <w:tabs>
          <w:tab w:val="num" w:pos="2160"/>
        </w:tabs>
        <w:ind w:left="2160" w:hanging="360"/>
      </w:pPr>
      <w:rPr>
        <w:rFonts w:ascii="Arial" w:hAnsi="Arial" w:hint="default"/>
      </w:rPr>
    </w:lvl>
    <w:lvl w:ilvl="3" w:tplc="709ECA7C" w:tentative="1">
      <w:start w:val="1"/>
      <w:numFmt w:val="bullet"/>
      <w:lvlText w:val="•"/>
      <w:lvlJc w:val="left"/>
      <w:pPr>
        <w:tabs>
          <w:tab w:val="num" w:pos="2880"/>
        </w:tabs>
        <w:ind w:left="2880" w:hanging="360"/>
      </w:pPr>
      <w:rPr>
        <w:rFonts w:ascii="Arial" w:hAnsi="Arial" w:hint="default"/>
      </w:rPr>
    </w:lvl>
    <w:lvl w:ilvl="4" w:tplc="7C843BB8" w:tentative="1">
      <w:start w:val="1"/>
      <w:numFmt w:val="bullet"/>
      <w:lvlText w:val="•"/>
      <w:lvlJc w:val="left"/>
      <w:pPr>
        <w:tabs>
          <w:tab w:val="num" w:pos="3600"/>
        </w:tabs>
        <w:ind w:left="3600" w:hanging="360"/>
      </w:pPr>
      <w:rPr>
        <w:rFonts w:ascii="Arial" w:hAnsi="Arial" w:hint="default"/>
      </w:rPr>
    </w:lvl>
    <w:lvl w:ilvl="5" w:tplc="66AE804C" w:tentative="1">
      <w:start w:val="1"/>
      <w:numFmt w:val="bullet"/>
      <w:lvlText w:val="•"/>
      <w:lvlJc w:val="left"/>
      <w:pPr>
        <w:tabs>
          <w:tab w:val="num" w:pos="4320"/>
        </w:tabs>
        <w:ind w:left="4320" w:hanging="360"/>
      </w:pPr>
      <w:rPr>
        <w:rFonts w:ascii="Arial" w:hAnsi="Arial" w:hint="default"/>
      </w:rPr>
    </w:lvl>
    <w:lvl w:ilvl="6" w:tplc="694048D2" w:tentative="1">
      <w:start w:val="1"/>
      <w:numFmt w:val="bullet"/>
      <w:lvlText w:val="•"/>
      <w:lvlJc w:val="left"/>
      <w:pPr>
        <w:tabs>
          <w:tab w:val="num" w:pos="5040"/>
        </w:tabs>
        <w:ind w:left="5040" w:hanging="360"/>
      </w:pPr>
      <w:rPr>
        <w:rFonts w:ascii="Arial" w:hAnsi="Arial" w:hint="default"/>
      </w:rPr>
    </w:lvl>
    <w:lvl w:ilvl="7" w:tplc="EE1E9578" w:tentative="1">
      <w:start w:val="1"/>
      <w:numFmt w:val="bullet"/>
      <w:lvlText w:val="•"/>
      <w:lvlJc w:val="left"/>
      <w:pPr>
        <w:tabs>
          <w:tab w:val="num" w:pos="5760"/>
        </w:tabs>
        <w:ind w:left="5760" w:hanging="360"/>
      </w:pPr>
      <w:rPr>
        <w:rFonts w:ascii="Arial" w:hAnsi="Arial" w:hint="default"/>
      </w:rPr>
    </w:lvl>
    <w:lvl w:ilvl="8" w:tplc="A89CFA2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07B6DAB"/>
    <w:multiLevelType w:val="hybridMultilevel"/>
    <w:tmpl w:val="249E2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994188"/>
    <w:multiLevelType w:val="hybridMultilevel"/>
    <w:tmpl w:val="6CB01F1C"/>
    <w:lvl w:ilvl="0" w:tplc="D310A4A4">
      <w:start w:val="1"/>
      <w:numFmt w:val="bullet"/>
      <w:lvlText w:val="•"/>
      <w:lvlJc w:val="left"/>
      <w:pPr>
        <w:tabs>
          <w:tab w:val="num" w:pos="720"/>
        </w:tabs>
        <w:ind w:left="720" w:hanging="360"/>
      </w:pPr>
      <w:rPr>
        <w:rFonts w:ascii="Arial" w:hAnsi="Arial" w:hint="default"/>
      </w:rPr>
    </w:lvl>
    <w:lvl w:ilvl="1" w:tplc="ADDC8084" w:tentative="1">
      <w:start w:val="1"/>
      <w:numFmt w:val="bullet"/>
      <w:lvlText w:val="•"/>
      <w:lvlJc w:val="left"/>
      <w:pPr>
        <w:tabs>
          <w:tab w:val="num" w:pos="1440"/>
        </w:tabs>
        <w:ind w:left="1440" w:hanging="360"/>
      </w:pPr>
      <w:rPr>
        <w:rFonts w:ascii="Arial" w:hAnsi="Arial" w:hint="default"/>
      </w:rPr>
    </w:lvl>
    <w:lvl w:ilvl="2" w:tplc="C06698B2" w:tentative="1">
      <w:start w:val="1"/>
      <w:numFmt w:val="bullet"/>
      <w:lvlText w:val="•"/>
      <w:lvlJc w:val="left"/>
      <w:pPr>
        <w:tabs>
          <w:tab w:val="num" w:pos="2160"/>
        </w:tabs>
        <w:ind w:left="2160" w:hanging="360"/>
      </w:pPr>
      <w:rPr>
        <w:rFonts w:ascii="Arial" w:hAnsi="Arial" w:hint="default"/>
      </w:rPr>
    </w:lvl>
    <w:lvl w:ilvl="3" w:tplc="6CF44660" w:tentative="1">
      <w:start w:val="1"/>
      <w:numFmt w:val="bullet"/>
      <w:lvlText w:val="•"/>
      <w:lvlJc w:val="left"/>
      <w:pPr>
        <w:tabs>
          <w:tab w:val="num" w:pos="2880"/>
        </w:tabs>
        <w:ind w:left="2880" w:hanging="360"/>
      </w:pPr>
      <w:rPr>
        <w:rFonts w:ascii="Arial" w:hAnsi="Arial" w:hint="default"/>
      </w:rPr>
    </w:lvl>
    <w:lvl w:ilvl="4" w:tplc="535C4948" w:tentative="1">
      <w:start w:val="1"/>
      <w:numFmt w:val="bullet"/>
      <w:lvlText w:val="•"/>
      <w:lvlJc w:val="left"/>
      <w:pPr>
        <w:tabs>
          <w:tab w:val="num" w:pos="3600"/>
        </w:tabs>
        <w:ind w:left="3600" w:hanging="360"/>
      </w:pPr>
      <w:rPr>
        <w:rFonts w:ascii="Arial" w:hAnsi="Arial" w:hint="default"/>
      </w:rPr>
    </w:lvl>
    <w:lvl w:ilvl="5" w:tplc="CA467DA4" w:tentative="1">
      <w:start w:val="1"/>
      <w:numFmt w:val="bullet"/>
      <w:lvlText w:val="•"/>
      <w:lvlJc w:val="left"/>
      <w:pPr>
        <w:tabs>
          <w:tab w:val="num" w:pos="4320"/>
        </w:tabs>
        <w:ind w:left="4320" w:hanging="360"/>
      </w:pPr>
      <w:rPr>
        <w:rFonts w:ascii="Arial" w:hAnsi="Arial" w:hint="default"/>
      </w:rPr>
    </w:lvl>
    <w:lvl w:ilvl="6" w:tplc="68A03480" w:tentative="1">
      <w:start w:val="1"/>
      <w:numFmt w:val="bullet"/>
      <w:lvlText w:val="•"/>
      <w:lvlJc w:val="left"/>
      <w:pPr>
        <w:tabs>
          <w:tab w:val="num" w:pos="5040"/>
        </w:tabs>
        <w:ind w:left="5040" w:hanging="360"/>
      </w:pPr>
      <w:rPr>
        <w:rFonts w:ascii="Arial" w:hAnsi="Arial" w:hint="default"/>
      </w:rPr>
    </w:lvl>
    <w:lvl w:ilvl="7" w:tplc="8C7016DA" w:tentative="1">
      <w:start w:val="1"/>
      <w:numFmt w:val="bullet"/>
      <w:lvlText w:val="•"/>
      <w:lvlJc w:val="left"/>
      <w:pPr>
        <w:tabs>
          <w:tab w:val="num" w:pos="5760"/>
        </w:tabs>
        <w:ind w:left="5760" w:hanging="360"/>
      </w:pPr>
      <w:rPr>
        <w:rFonts w:ascii="Arial" w:hAnsi="Arial" w:hint="default"/>
      </w:rPr>
    </w:lvl>
    <w:lvl w:ilvl="8" w:tplc="1E282D9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09A646D"/>
    <w:multiLevelType w:val="hybridMultilevel"/>
    <w:tmpl w:val="C688DBAA"/>
    <w:lvl w:ilvl="0" w:tplc="CABC2946">
      <w:start w:val="1"/>
      <w:numFmt w:val="bullet"/>
      <w:lvlText w:val="•"/>
      <w:lvlJc w:val="left"/>
      <w:pPr>
        <w:tabs>
          <w:tab w:val="num" w:pos="720"/>
        </w:tabs>
        <w:ind w:left="720" w:hanging="360"/>
      </w:pPr>
      <w:rPr>
        <w:rFonts w:ascii="Arial" w:hAnsi="Arial" w:hint="default"/>
      </w:rPr>
    </w:lvl>
    <w:lvl w:ilvl="1" w:tplc="B532F51A" w:tentative="1">
      <w:start w:val="1"/>
      <w:numFmt w:val="bullet"/>
      <w:lvlText w:val="•"/>
      <w:lvlJc w:val="left"/>
      <w:pPr>
        <w:tabs>
          <w:tab w:val="num" w:pos="1440"/>
        </w:tabs>
        <w:ind w:left="1440" w:hanging="360"/>
      </w:pPr>
      <w:rPr>
        <w:rFonts w:ascii="Arial" w:hAnsi="Arial" w:hint="default"/>
      </w:rPr>
    </w:lvl>
    <w:lvl w:ilvl="2" w:tplc="8AA69284" w:tentative="1">
      <w:start w:val="1"/>
      <w:numFmt w:val="bullet"/>
      <w:lvlText w:val="•"/>
      <w:lvlJc w:val="left"/>
      <w:pPr>
        <w:tabs>
          <w:tab w:val="num" w:pos="2160"/>
        </w:tabs>
        <w:ind w:left="2160" w:hanging="360"/>
      </w:pPr>
      <w:rPr>
        <w:rFonts w:ascii="Arial" w:hAnsi="Arial" w:hint="default"/>
      </w:rPr>
    </w:lvl>
    <w:lvl w:ilvl="3" w:tplc="68AAB5F6" w:tentative="1">
      <w:start w:val="1"/>
      <w:numFmt w:val="bullet"/>
      <w:lvlText w:val="•"/>
      <w:lvlJc w:val="left"/>
      <w:pPr>
        <w:tabs>
          <w:tab w:val="num" w:pos="2880"/>
        </w:tabs>
        <w:ind w:left="2880" w:hanging="360"/>
      </w:pPr>
      <w:rPr>
        <w:rFonts w:ascii="Arial" w:hAnsi="Arial" w:hint="default"/>
      </w:rPr>
    </w:lvl>
    <w:lvl w:ilvl="4" w:tplc="2F343186" w:tentative="1">
      <w:start w:val="1"/>
      <w:numFmt w:val="bullet"/>
      <w:lvlText w:val="•"/>
      <w:lvlJc w:val="left"/>
      <w:pPr>
        <w:tabs>
          <w:tab w:val="num" w:pos="3600"/>
        </w:tabs>
        <w:ind w:left="3600" w:hanging="360"/>
      </w:pPr>
      <w:rPr>
        <w:rFonts w:ascii="Arial" w:hAnsi="Arial" w:hint="default"/>
      </w:rPr>
    </w:lvl>
    <w:lvl w:ilvl="5" w:tplc="46E0722A" w:tentative="1">
      <w:start w:val="1"/>
      <w:numFmt w:val="bullet"/>
      <w:lvlText w:val="•"/>
      <w:lvlJc w:val="left"/>
      <w:pPr>
        <w:tabs>
          <w:tab w:val="num" w:pos="4320"/>
        </w:tabs>
        <w:ind w:left="4320" w:hanging="360"/>
      </w:pPr>
      <w:rPr>
        <w:rFonts w:ascii="Arial" w:hAnsi="Arial" w:hint="default"/>
      </w:rPr>
    </w:lvl>
    <w:lvl w:ilvl="6" w:tplc="3DAAFDA8" w:tentative="1">
      <w:start w:val="1"/>
      <w:numFmt w:val="bullet"/>
      <w:lvlText w:val="•"/>
      <w:lvlJc w:val="left"/>
      <w:pPr>
        <w:tabs>
          <w:tab w:val="num" w:pos="5040"/>
        </w:tabs>
        <w:ind w:left="5040" w:hanging="360"/>
      </w:pPr>
      <w:rPr>
        <w:rFonts w:ascii="Arial" w:hAnsi="Arial" w:hint="default"/>
      </w:rPr>
    </w:lvl>
    <w:lvl w:ilvl="7" w:tplc="AFD03C34" w:tentative="1">
      <w:start w:val="1"/>
      <w:numFmt w:val="bullet"/>
      <w:lvlText w:val="•"/>
      <w:lvlJc w:val="left"/>
      <w:pPr>
        <w:tabs>
          <w:tab w:val="num" w:pos="5760"/>
        </w:tabs>
        <w:ind w:left="5760" w:hanging="360"/>
      </w:pPr>
      <w:rPr>
        <w:rFonts w:ascii="Arial" w:hAnsi="Arial" w:hint="default"/>
      </w:rPr>
    </w:lvl>
    <w:lvl w:ilvl="8" w:tplc="FF3ADA3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12133C7"/>
    <w:multiLevelType w:val="hybridMultilevel"/>
    <w:tmpl w:val="205A867E"/>
    <w:lvl w:ilvl="0" w:tplc="F488BA42">
      <w:start w:val="1"/>
      <w:numFmt w:val="bullet"/>
      <w:lvlText w:val="•"/>
      <w:lvlJc w:val="left"/>
      <w:pPr>
        <w:tabs>
          <w:tab w:val="num" w:pos="720"/>
        </w:tabs>
        <w:ind w:left="720" w:hanging="360"/>
      </w:pPr>
      <w:rPr>
        <w:rFonts w:ascii="Arial" w:hAnsi="Arial" w:hint="default"/>
      </w:rPr>
    </w:lvl>
    <w:lvl w:ilvl="1" w:tplc="E5080FAE" w:tentative="1">
      <w:start w:val="1"/>
      <w:numFmt w:val="bullet"/>
      <w:lvlText w:val="•"/>
      <w:lvlJc w:val="left"/>
      <w:pPr>
        <w:tabs>
          <w:tab w:val="num" w:pos="1440"/>
        </w:tabs>
        <w:ind w:left="1440" w:hanging="360"/>
      </w:pPr>
      <w:rPr>
        <w:rFonts w:ascii="Arial" w:hAnsi="Arial" w:hint="default"/>
      </w:rPr>
    </w:lvl>
    <w:lvl w:ilvl="2" w:tplc="F2C4E4AC" w:tentative="1">
      <w:start w:val="1"/>
      <w:numFmt w:val="bullet"/>
      <w:lvlText w:val="•"/>
      <w:lvlJc w:val="left"/>
      <w:pPr>
        <w:tabs>
          <w:tab w:val="num" w:pos="2160"/>
        </w:tabs>
        <w:ind w:left="2160" w:hanging="360"/>
      </w:pPr>
      <w:rPr>
        <w:rFonts w:ascii="Arial" w:hAnsi="Arial" w:hint="default"/>
      </w:rPr>
    </w:lvl>
    <w:lvl w:ilvl="3" w:tplc="2870AB10" w:tentative="1">
      <w:start w:val="1"/>
      <w:numFmt w:val="bullet"/>
      <w:lvlText w:val="•"/>
      <w:lvlJc w:val="left"/>
      <w:pPr>
        <w:tabs>
          <w:tab w:val="num" w:pos="2880"/>
        </w:tabs>
        <w:ind w:left="2880" w:hanging="360"/>
      </w:pPr>
      <w:rPr>
        <w:rFonts w:ascii="Arial" w:hAnsi="Arial" w:hint="default"/>
      </w:rPr>
    </w:lvl>
    <w:lvl w:ilvl="4" w:tplc="2C700EF4" w:tentative="1">
      <w:start w:val="1"/>
      <w:numFmt w:val="bullet"/>
      <w:lvlText w:val="•"/>
      <w:lvlJc w:val="left"/>
      <w:pPr>
        <w:tabs>
          <w:tab w:val="num" w:pos="3600"/>
        </w:tabs>
        <w:ind w:left="3600" w:hanging="360"/>
      </w:pPr>
      <w:rPr>
        <w:rFonts w:ascii="Arial" w:hAnsi="Arial" w:hint="default"/>
      </w:rPr>
    </w:lvl>
    <w:lvl w:ilvl="5" w:tplc="F74EEBF4" w:tentative="1">
      <w:start w:val="1"/>
      <w:numFmt w:val="bullet"/>
      <w:lvlText w:val="•"/>
      <w:lvlJc w:val="left"/>
      <w:pPr>
        <w:tabs>
          <w:tab w:val="num" w:pos="4320"/>
        </w:tabs>
        <w:ind w:left="4320" w:hanging="360"/>
      </w:pPr>
      <w:rPr>
        <w:rFonts w:ascii="Arial" w:hAnsi="Arial" w:hint="default"/>
      </w:rPr>
    </w:lvl>
    <w:lvl w:ilvl="6" w:tplc="6CE4E748" w:tentative="1">
      <w:start w:val="1"/>
      <w:numFmt w:val="bullet"/>
      <w:lvlText w:val="•"/>
      <w:lvlJc w:val="left"/>
      <w:pPr>
        <w:tabs>
          <w:tab w:val="num" w:pos="5040"/>
        </w:tabs>
        <w:ind w:left="5040" w:hanging="360"/>
      </w:pPr>
      <w:rPr>
        <w:rFonts w:ascii="Arial" w:hAnsi="Arial" w:hint="default"/>
      </w:rPr>
    </w:lvl>
    <w:lvl w:ilvl="7" w:tplc="4F141416" w:tentative="1">
      <w:start w:val="1"/>
      <w:numFmt w:val="bullet"/>
      <w:lvlText w:val="•"/>
      <w:lvlJc w:val="left"/>
      <w:pPr>
        <w:tabs>
          <w:tab w:val="num" w:pos="5760"/>
        </w:tabs>
        <w:ind w:left="5760" w:hanging="360"/>
      </w:pPr>
      <w:rPr>
        <w:rFonts w:ascii="Arial" w:hAnsi="Arial" w:hint="default"/>
      </w:rPr>
    </w:lvl>
    <w:lvl w:ilvl="8" w:tplc="FCC4A4B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AAF3570"/>
    <w:multiLevelType w:val="hybridMultilevel"/>
    <w:tmpl w:val="8B6E64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23F5EAF"/>
    <w:multiLevelType w:val="hybridMultilevel"/>
    <w:tmpl w:val="74EAB28A"/>
    <w:lvl w:ilvl="0" w:tplc="08090001">
      <w:start w:val="1"/>
      <w:numFmt w:val="bullet"/>
      <w:lvlText w:val=""/>
      <w:lvlJc w:val="left"/>
      <w:pPr>
        <w:ind w:left="1020" w:hanging="6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6D232D"/>
    <w:multiLevelType w:val="hybridMultilevel"/>
    <w:tmpl w:val="4A785F16"/>
    <w:lvl w:ilvl="0" w:tplc="44FCEC9C">
      <w:start w:val="1"/>
      <w:numFmt w:val="bullet"/>
      <w:lvlText w:val="•"/>
      <w:lvlJc w:val="left"/>
      <w:pPr>
        <w:tabs>
          <w:tab w:val="num" w:pos="720"/>
        </w:tabs>
        <w:ind w:left="720" w:hanging="360"/>
      </w:pPr>
      <w:rPr>
        <w:rFonts w:ascii="Arial" w:hAnsi="Arial" w:hint="default"/>
      </w:rPr>
    </w:lvl>
    <w:lvl w:ilvl="1" w:tplc="A998B7BC" w:tentative="1">
      <w:start w:val="1"/>
      <w:numFmt w:val="bullet"/>
      <w:lvlText w:val="•"/>
      <w:lvlJc w:val="left"/>
      <w:pPr>
        <w:tabs>
          <w:tab w:val="num" w:pos="1440"/>
        </w:tabs>
        <w:ind w:left="1440" w:hanging="360"/>
      </w:pPr>
      <w:rPr>
        <w:rFonts w:ascii="Arial" w:hAnsi="Arial" w:hint="default"/>
      </w:rPr>
    </w:lvl>
    <w:lvl w:ilvl="2" w:tplc="56A43412" w:tentative="1">
      <w:start w:val="1"/>
      <w:numFmt w:val="bullet"/>
      <w:lvlText w:val="•"/>
      <w:lvlJc w:val="left"/>
      <w:pPr>
        <w:tabs>
          <w:tab w:val="num" w:pos="2160"/>
        </w:tabs>
        <w:ind w:left="2160" w:hanging="360"/>
      </w:pPr>
      <w:rPr>
        <w:rFonts w:ascii="Arial" w:hAnsi="Arial" w:hint="default"/>
      </w:rPr>
    </w:lvl>
    <w:lvl w:ilvl="3" w:tplc="F45E58DE" w:tentative="1">
      <w:start w:val="1"/>
      <w:numFmt w:val="bullet"/>
      <w:lvlText w:val="•"/>
      <w:lvlJc w:val="left"/>
      <w:pPr>
        <w:tabs>
          <w:tab w:val="num" w:pos="2880"/>
        </w:tabs>
        <w:ind w:left="2880" w:hanging="360"/>
      </w:pPr>
      <w:rPr>
        <w:rFonts w:ascii="Arial" w:hAnsi="Arial" w:hint="default"/>
      </w:rPr>
    </w:lvl>
    <w:lvl w:ilvl="4" w:tplc="BB7C3A8A" w:tentative="1">
      <w:start w:val="1"/>
      <w:numFmt w:val="bullet"/>
      <w:lvlText w:val="•"/>
      <w:lvlJc w:val="left"/>
      <w:pPr>
        <w:tabs>
          <w:tab w:val="num" w:pos="3600"/>
        </w:tabs>
        <w:ind w:left="3600" w:hanging="360"/>
      </w:pPr>
      <w:rPr>
        <w:rFonts w:ascii="Arial" w:hAnsi="Arial" w:hint="default"/>
      </w:rPr>
    </w:lvl>
    <w:lvl w:ilvl="5" w:tplc="2C9013CA" w:tentative="1">
      <w:start w:val="1"/>
      <w:numFmt w:val="bullet"/>
      <w:lvlText w:val="•"/>
      <w:lvlJc w:val="left"/>
      <w:pPr>
        <w:tabs>
          <w:tab w:val="num" w:pos="4320"/>
        </w:tabs>
        <w:ind w:left="4320" w:hanging="360"/>
      </w:pPr>
      <w:rPr>
        <w:rFonts w:ascii="Arial" w:hAnsi="Arial" w:hint="default"/>
      </w:rPr>
    </w:lvl>
    <w:lvl w:ilvl="6" w:tplc="B3181C28" w:tentative="1">
      <w:start w:val="1"/>
      <w:numFmt w:val="bullet"/>
      <w:lvlText w:val="•"/>
      <w:lvlJc w:val="left"/>
      <w:pPr>
        <w:tabs>
          <w:tab w:val="num" w:pos="5040"/>
        </w:tabs>
        <w:ind w:left="5040" w:hanging="360"/>
      </w:pPr>
      <w:rPr>
        <w:rFonts w:ascii="Arial" w:hAnsi="Arial" w:hint="default"/>
      </w:rPr>
    </w:lvl>
    <w:lvl w:ilvl="7" w:tplc="972AC5DC" w:tentative="1">
      <w:start w:val="1"/>
      <w:numFmt w:val="bullet"/>
      <w:lvlText w:val="•"/>
      <w:lvlJc w:val="left"/>
      <w:pPr>
        <w:tabs>
          <w:tab w:val="num" w:pos="5760"/>
        </w:tabs>
        <w:ind w:left="5760" w:hanging="360"/>
      </w:pPr>
      <w:rPr>
        <w:rFonts w:ascii="Arial" w:hAnsi="Arial" w:hint="default"/>
      </w:rPr>
    </w:lvl>
    <w:lvl w:ilvl="8" w:tplc="0EFA040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8EB5ED5"/>
    <w:multiLevelType w:val="hybridMultilevel"/>
    <w:tmpl w:val="DC6CA1AC"/>
    <w:lvl w:ilvl="0" w:tplc="E67A6C9A">
      <w:start w:val="1"/>
      <w:numFmt w:val="bullet"/>
      <w:lvlText w:val="•"/>
      <w:lvlJc w:val="left"/>
      <w:pPr>
        <w:tabs>
          <w:tab w:val="num" w:pos="720"/>
        </w:tabs>
        <w:ind w:left="720" w:hanging="360"/>
      </w:pPr>
      <w:rPr>
        <w:rFonts w:ascii="Arial" w:hAnsi="Arial" w:hint="default"/>
      </w:rPr>
    </w:lvl>
    <w:lvl w:ilvl="1" w:tplc="AE6E62EE" w:tentative="1">
      <w:start w:val="1"/>
      <w:numFmt w:val="bullet"/>
      <w:lvlText w:val="•"/>
      <w:lvlJc w:val="left"/>
      <w:pPr>
        <w:tabs>
          <w:tab w:val="num" w:pos="1440"/>
        </w:tabs>
        <w:ind w:left="1440" w:hanging="360"/>
      </w:pPr>
      <w:rPr>
        <w:rFonts w:ascii="Arial" w:hAnsi="Arial" w:hint="default"/>
      </w:rPr>
    </w:lvl>
    <w:lvl w:ilvl="2" w:tplc="AEA8D962" w:tentative="1">
      <w:start w:val="1"/>
      <w:numFmt w:val="bullet"/>
      <w:lvlText w:val="•"/>
      <w:lvlJc w:val="left"/>
      <w:pPr>
        <w:tabs>
          <w:tab w:val="num" w:pos="2160"/>
        </w:tabs>
        <w:ind w:left="2160" w:hanging="360"/>
      </w:pPr>
      <w:rPr>
        <w:rFonts w:ascii="Arial" w:hAnsi="Arial" w:hint="default"/>
      </w:rPr>
    </w:lvl>
    <w:lvl w:ilvl="3" w:tplc="2C4CB054" w:tentative="1">
      <w:start w:val="1"/>
      <w:numFmt w:val="bullet"/>
      <w:lvlText w:val="•"/>
      <w:lvlJc w:val="left"/>
      <w:pPr>
        <w:tabs>
          <w:tab w:val="num" w:pos="2880"/>
        </w:tabs>
        <w:ind w:left="2880" w:hanging="360"/>
      </w:pPr>
      <w:rPr>
        <w:rFonts w:ascii="Arial" w:hAnsi="Arial" w:hint="default"/>
      </w:rPr>
    </w:lvl>
    <w:lvl w:ilvl="4" w:tplc="0C964DA2" w:tentative="1">
      <w:start w:val="1"/>
      <w:numFmt w:val="bullet"/>
      <w:lvlText w:val="•"/>
      <w:lvlJc w:val="left"/>
      <w:pPr>
        <w:tabs>
          <w:tab w:val="num" w:pos="3600"/>
        </w:tabs>
        <w:ind w:left="3600" w:hanging="360"/>
      </w:pPr>
      <w:rPr>
        <w:rFonts w:ascii="Arial" w:hAnsi="Arial" w:hint="default"/>
      </w:rPr>
    </w:lvl>
    <w:lvl w:ilvl="5" w:tplc="C1A44682" w:tentative="1">
      <w:start w:val="1"/>
      <w:numFmt w:val="bullet"/>
      <w:lvlText w:val="•"/>
      <w:lvlJc w:val="left"/>
      <w:pPr>
        <w:tabs>
          <w:tab w:val="num" w:pos="4320"/>
        </w:tabs>
        <w:ind w:left="4320" w:hanging="360"/>
      </w:pPr>
      <w:rPr>
        <w:rFonts w:ascii="Arial" w:hAnsi="Arial" w:hint="default"/>
      </w:rPr>
    </w:lvl>
    <w:lvl w:ilvl="6" w:tplc="63900F9C" w:tentative="1">
      <w:start w:val="1"/>
      <w:numFmt w:val="bullet"/>
      <w:lvlText w:val="•"/>
      <w:lvlJc w:val="left"/>
      <w:pPr>
        <w:tabs>
          <w:tab w:val="num" w:pos="5040"/>
        </w:tabs>
        <w:ind w:left="5040" w:hanging="360"/>
      </w:pPr>
      <w:rPr>
        <w:rFonts w:ascii="Arial" w:hAnsi="Arial" w:hint="default"/>
      </w:rPr>
    </w:lvl>
    <w:lvl w:ilvl="7" w:tplc="3A8A31F8" w:tentative="1">
      <w:start w:val="1"/>
      <w:numFmt w:val="bullet"/>
      <w:lvlText w:val="•"/>
      <w:lvlJc w:val="left"/>
      <w:pPr>
        <w:tabs>
          <w:tab w:val="num" w:pos="5760"/>
        </w:tabs>
        <w:ind w:left="5760" w:hanging="360"/>
      </w:pPr>
      <w:rPr>
        <w:rFonts w:ascii="Arial" w:hAnsi="Arial" w:hint="default"/>
      </w:rPr>
    </w:lvl>
    <w:lvl w:ilvl="8" w:tplc="787839A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B6B2F28"/>
    <w:multiLevelType w:val="hybridMultilevel"/>
    <w:tmpl w:val="905CBE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6DC141CF"/>
    <w:multiLevelType w:val="hybridMultilevel"/>
    <w:tmpl w:val="E3E0BABA"/>
    <w:lvl w:ilvl="0" w:tplc="FB825CD4">
      <w:start w:val="1"/>
      <w:numFmt w:val="bullet"/>
      <w:lvlText w:val="•"/>
      <w:lvlJc w:val="left"/>
      <w:pPr>
        <w:tabs>
          <w:tab w:val="num" w:pos="720"/>
        </w:tabs>
        <w:ind w:left="720" w:hanging="360"/>
      </w:pPr>
      <w:rPr>
        <w:rFonts w:ascii="Arial" w:hAnsi="Arial" w:hint="default"/>
      </w:rPr>
    </w:lvl>
    <w:lvl w:ilvl="1" w:tplc="BFD49A10" w:tentative="1">
      <w:start w:val="1"/>
      <w:numFmt w:val="bullet"/>
      <w:lvlText w:val="•"/>
      <w:lvlJc w:val="left"/>
      <w:pPr>
        <w:tabs>
          <w:tab w:val="num" w:pos="1440"/>
        </w:tabs>
        <w:ind w:left="1440" w:hanging="360"/>
      </w:pPr>
      <w:rPr>
        <w:rFonts w:ascii="Arial" w:hAnsi="Arial" w:hint="default"/>
      </w:rPr>
    </w:lvl>
    <w:lvl w:ilvl="2" w:tplc="E1563A02" w:tentative="1">
      <w:start w:val="1"/>
      <w:numFmt w:val="bullet"/>
      <w:lvlText w:val="•"/>
      <w:lvlJc w:val="left"/>
      <w:pPr>
        <w:tabs>
          <w:tab w:val="num" w:pos="2160"/>
        </w:tabs>
        <w:ind w:left="2160" w:hanging="360"/>
      </w:pPr>
      <w:rPr>
        <w:rFonts w:ascii="Arial" w:hAnsi="Arial" w:hint="default"/>
      </w:rPr>
    </w:lvl>
    <w:lvl w:ilvl="3" w:tplc="B6CC4260" w:tentative="1">
      <w:start w:val="1"/>
      <w:numFmt w:val="bullet"/>
      <w:lvlText w:val="•"/>
      <w:lvlJc w:val="left"/>
      <w:pPr>
        <w:tabs>
          <w:tab w:val="num" w:pos="2880"/>
        </w:tabs>
        <w:ind w:left="2880" w:hanging="360"/>
      </w:pPr>
      <w:rPr>
        <w:rFonts w:ascii="Arial" w:hAnsi="Arial" w:hint="default"/>
      </w:rPr>
    </w:lvl>
    <w:lvl w:ilvl="4" w:tplc="D8EEACC0" w:tentative="1">
      <w:start w:val="1"/>
      <w:numFmt w:val="bullet"/>
      <w:lvlText w:val="•"/>
      <w:lvlJc w:val="left"/>
      <w:pPr>
        <w:tabs>
          <w:tab w:val="num" w:pos="3600"/>
        </w:tabs>
        <w:ind w:left="3600" w:hanging="360"/>
      </w:pPr>
      <w:rPr>
        <w:rFonts w:ascii="Arial" w:hAnsi="Arial" w:hint="default"/>
      </w:rPr>
    </w:lvl>
    <w:lvl w:ilvl="5" w:tplc="BD6C6282" w:tentative="1">
      <w:start w:val="1"/>
      <w:numFmt w:val="bullet"/>
      <w:lvlText w:val="•"/>
      <w:lvlJc w:val="left"/>
      <w:pPr>
        <w:tabs>
          <w:tab w:val="num" w:pos="4320"/>
        </w:tabs>
        <w:ind w:left="4320" w:hanging="360"/>
      </w:pPr>
      <w:rPr>
        <w:rFonts w:ascii="Arial" w:hAnsi="Arial" w:hint="default"/>
      </w:rPr>
    </w:lvl>
    <w:lvl w:ilvl="6" w:tplc="A9C43310" w:tentative="1">
      <w:start w:val="1"/>
      <w:numFmt w:val="bullet"/>
      <w:lvlText w:val="•"/>
      <w:lvlJc w:val="left"/>
      <w:pPr>
        <w:tabs>
          <w:tab w:val="num" w:pos="5040"/>
        </w:tabs>
        <w:ind w:left="5040" w:hanging="360"/>
      </w:pPr>
      <w:rPr>
        <w:rFonts w:ascii="Arial" w:hAnsi="Arial" w:hint="default"/>
      </w:rPr>
    </w:lvl>
    <w:lvl w:ilvl="7" w:tplc="5CCEC092" w:tentative="1">
      <w:start w:val="1"/>
      <w:numFmt w:val="bullet"/>
      <w:lvlText w:val="•"/>
      <w:lvlJc w:val="left"/>
      <w:pPr>
        <w:tabs>
          <w:tab w:val="num" w:pos="5760"/>
        </w:tabs>
        <w:ind w:left="5760" w:hanging="360"/>
      </w:pPr>
      <w:rPr>
        <w:rFonts w:ascii="Arial" w:hAnsi="Arial" w:hint="default"/>
      </w:rPr>
    </w:lvl>
    <w:lvl w:ilvl="8" w:tplc="4E846CA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02F7A92"/>
    <w:multiLevelType w:val="hybridMultilevel"/>
    <w:tmpl w:val="050A9774"/>
    <w:lvl w:ilvl="0" w:tplc="BA6C3AF8">
      <w:start w:val="1"/>
      <w:numFmt w:val="bullet"/>
      <w:lvlText w:val="•"/>
      <w:lvlJc w:val="left"/>
      <w:pPr>
        <w:tabs>
          <w:tab w:val="num" w:pos="720"/>
        </w:tabs>
        <w:ind w:left="720" w:hanging="360"/>
      </w:pPr>
      <w:rPr>
        <w:rFonts w:ascii="Arial" w:hAnsi="Arial" w:hint="default"/>
      </w:rPr>
    </w:lvl>
    <w:lvl w:ilvl="1" w:tplc="ACB8A34A" w:tentative="1">
      <w:start w:val="1"/>
      <w:numFmt w:val="bullet"/>
      <w:lvlText w:val="•"/>
      <w:lvlJc w:val="left"/>
      <w:pPr>
        <w:tabs>
          <w:tab w:val="num" w:pos="1440"/>
        </w:tabs>
        <w:ind w:left="1440" w:hanging="360"/>
      </w:pPr>
      <w:rPr>
        <w:rFonts w:ascii="Arial" w:hAnsi="Arial" w:hint="default"/>
      </w:rPr>
    </w:lvl>
    <w:lvl w:ilvl="2" w:tplc="D5442AC2" w:tentative="1">
      <w:start w:val="1"/>
      <w:numFmt w:val="bullet"/>
      <w:lvlText w:val="•"/>
      <w:lvlJc w:val="left"/>
      <w:pPr>
        <w:tabs>
          <w:tab w:val="num" w:pos="2160"/>
        </w:tabs>
        <w:ind w:left="2160" w:hanging="360"/>
      </w:pPr>
      <w:rPr>
        <w:rFonts w:ascii="Arial" w:hAnsi="Arial" w:hint="default"/>
      </w:rPr>
    </w:lvl>
    <w:lvl w:ilvl="3" w:tplc="CE342478" w:tentative="1">
      <w:start w:val="1"/>
      <w:numFmt w:val="bullet"/>
      <w:lvlText w:val="•"/>
      <w:lvlJc w:val="left"/>
      <w:pPr>
        <w:tabs>
          <w:tab w:val="num" w:pos="2880"/>
        </w:tabs>
        <w:ind w:left="2880" w:hanging="360"/>
      </w:pPr>
      <w:rPr>
        <w:rFonts w:ascii="Arial" w:hAnsi="Arial" w:hint="default"/>
      </w:rPr>
    </w:lvl>
    <w:lvl w:ilvl="4" w:tplc="518CD976" w:tentative="1">
      <w:start w:val="1"/>
      <w:numFmt w:val="bullet"/>
      <w:lvlText w:val="•"/>
      <w:lvlJc w:val="left"/>
      <w:pPr>
        <w:tabs>
          <w:tab w:val="num" w:pos="3600"/>
        </w:tabs>
        <w:ind w:left="3600" w:hanging="360"/>
      </w:pPr>
      <w:rPr>
        <w:rFonts w:ascii="Arial" w:hAnsi="Arial" w:hint="default"/>
      </w:rPr>
    </w:lvl>
    <w:lvl w:ilvl="5" w:tplc="15384EFE" w:tentative="1">
      <w:start w:val="1"/>
      <w:numFmt w:val="bullet"/>
      <w:lvlText w:val="•"/>
      <w:lvlJc w:val="left"/>
      <w:pPr>
        <w:tabs>
          <w:tab w:val="num" w:pos="4320"/>
        </w:tabs>
        <w:ind w:left="4320" w:hanging="360"/>
      </w:pPr>
      <w:rPr>
        <w:rFonts w:ascii="Arial" w:hAnsi="Arial" w:hint="default"/>
      </w:rPr>
    </w:lvl>
    <w:lvl w:ilvl="6" w:tplc="C66A8B14" w:tentative="1">
      <w:start w:val="1"/>
      <w:numFmt w:val="bullet"/>
      <w:lvlText w:val="•"/>
      <w:lvlJc w:val="left"/>
      <w:pPr>
        <w:tabs>
          <w:tab w:val="num" w:pos="5040"/>
        </w:tabs>
        <w:ind w:left="5040" w:hanging="360"/>
      </w:pPr>
      <w:rPr>
        <w:rFonts w:ascii="Arial" w:hAnsi="Arial" w:hint="default"/>
      </w:rPr>
    </w:lvl>
    <w:lvl w:ilvl="7" w:tplc="0EAA0772" w:tentative="1">
      <w:start w:val="1"/>
      <w:numFmt w:val="bullet"/>
      <w:lvlText w:val="•"/>
      <w:lvlJc w:val="left"/>
      <w:pPr>
        <w:tabs>
          <w:tab w:val="num" w:pos="5760"/>
        </w:tabs>
        <w:ind w:left="5760" w:hanging="360"/>
      </w:pPr>
      <w:rPr>
        <w:rFonts w:ascii="Arial" w:hAnsi="Arial" w:hint="default"/>
      </w:rPr>
    </w:lvl>
    <w:lvl w:ilvl="8" w:tplc="200E00A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38C0C5D"/>
    <w:multiLevelType w:val="hybridMultilevel"/>
    <w:tmpl w:val="15B890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2"/>
  </w:num>
  <w:num w:numId="5">
    <w:abstractNumId w:val="15"/>
  </w:num>
  <w:num w:numId="6">
    <w:abstractNumId w:val="0"/>
  </w:num>
  <w:num w:numId="7">
    <w:abstractNumId w:val="10"/>
  </w:num>
  <w:num w:numId="8">
    <w:abstractNumId w:val="18"/>
  </w:num>
  <w:num w:numId="9">
    <w:abstractNumId w:val="7"/>
  </w:num>
  <w:num w:numId="10">
    <w:abstractNumId w:val="3"/>
  </w:num>
  <w:num w:numId="11">
    <w:abstractNumId w:val="17"/>
  </w:num>
  <w:num w:numId="12">
    <w:abstractNumId w:val="16"/>
  </w:num>
  <w:num w:numId="13">
    <w:abstractNumId w:val="8"/>
  </w:num>
  <w:num w:numId="14">
    <w:abstractNumId w:val="21"/>
  </w:num>
  <w:num w:numId="15">
    <w:abstractNumId w:val="20"/>
  </w:num>
  <w:num w:numId="16">
    <w:abstractNumId w:val="14"/>
  </w:num>
  <w:num w:numId="17">
    <w:abstractNumId w:val="19"/>
  </w:num>
  <w:num w:numId="18">
    <w:abstractNumId w:val="9"/>
  </w:num>
  <w:num w:numId="19">
    <w:abstractNumId w:val="11"/>
  </w:num>
  <w:num w:numId="20">
    <w:abstractNumId w:val="12"/>
  </w:num>
  <w:num w:numId="21">
    <w:abstractNumId w:val="13"/>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75E"/>
    <w:rsid w:val="00033262"/>
    <w:rsid w:val="000B28C7"/>
    <w:rsid w:val="001B2DD7"/>
    <w:rsid w:val="001F4988"/>
    <w:rsid w:val="00242CD8"/>
    <w:rsid w:val="00314CAF"/>
    <w:rsid w:val="004615AA"/>
    <w:rsid w:val="0048172B"/>
    <w:rsid w:val="00486832"/>
    <w:rsid w:val="004F695D"/>
    <w:rsid w:val="00571BAD"/>
    <w:rsid w:val="00662D13"/>
    <w:rsid w:val="00751F69"/>
    <w:rsid w:val="00753E47"/>
    <w:rsid w:val="007643C6"/>
    <w:rsid w:val="008832E6"/>
    <w:rsid w:val="009A0EE3"/>
    <w:rsid w:val="009A47B6"/>
    <w:rsid w:val="00AA52B5"/>
    <w:rsid w:val="00B00422"/>
    <w:rsid w:val="00BD6FE7"/>
    <w:rsid w:val="00C14FFE"/>
    <w:rsid w:val="00D646B0"/>
    <w:rsid w:val="00E93666"/>
    <w:rsid w:val="00EE375E"/>
    <w:rsid w:val="00F62C8D"/>
    <w:rsid w:val="00FA63A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27619"/>
  <w15:chartTrackingRefBased/>
  <w15:docId w15:val="{9AF66E2A-C73E-45EA-8BE9-1EF25308A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3326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3326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3326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646B0"/>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D646B0"/>
    <w:rPr>
      <w:rFonts w:eastAsiaTheme="minorEastAsia"/>
      <w:lang w:val="en-US"/>
    </w:rPr>
  </w:style>
  <w:style w:type="paragraph" w:styleId="ListParagraph">
    <w:name w:val="List Paragraph"/>
    <w:basedOn w:val="Normal"/>
    <w:uiPriority w:val="34"/>
    <w:qFormat/>
    <w:rsid w:val="001B2DD7"/>
    <w:pPr>
      <w:spacing w:after="200" w:line="276" w:lineRule="auto"/>
      <w:ind w:left="720"/>
      <w:contextualSpacing/>
    </w:pPr>
    <w:rPr>
      <w:lang w:val="en-GB"/>
    </w:rPr>
  </w:style>
  <w:style w:type="character" w:customStyle="1" w:styleId="normaltextrun">
    <w:name w:val="normaltextrun"/>
    <w:basedOn w:val="DefaultParagraphFont"/>
    <w:rsid w:val="004F695D"/>
  </w:style>
  <w:style w:type="paragraph" w:styleId="NormalWeb">
    <w:name w:val="Normal (Web)"/>
    <w:basedOn w:val="Normal"/>
    <w:uiPriority w:val="99"/>
    <w:unhideWhenUsed/>
    <w:rsid w:val="009A0EE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571BAD"/>
    <w:pPr>
      <w:spacing w:after="0" w:line="240" w:lineRule="auto"/>
    </w:pPr>
    <w:rPr>
      <w:rFonts w:ascii="Tahoma" w:hAnsi="Tahoma" w:cs="Tahoma"/>
      <w:sz w:val="16"/>
      <w:szCs w:val="16"/>
      <w:lang w:val="en-GB"/>
    </w:rPr>
  </w:style>
  <w:style w:type="character" w:customStyle="1" w:styleId="BalloonTextChar">
    <w:name w:val="Balloon Text Char"/>
    <w:basedOn w:val="DefaultParagraphFont"/>
    <w:link w:val="BalloonText"/>
    <w:uiPriority w:val="99"/>
    <w:semiHidden/>
    <w:rsid w:val="00571BAD"/>
    <w:rPr>
      <w:rFonts w:ascii="Tahoma" w:hAnsi="Tahoma" w:cs="Tahoma"/>
      <w:sz w:val="16"/>
      <w:szCs w:val="16"/>
      <w:lang w:val="en-GB"/>
    </w:rPr>
  </w:style>
  <w:style w:type="table" w:styleId="TableGrid">
    <w:name w:val="Table Grid"/>
    <w:basedOn w:val="TableNormal"/>
    <w:uiPriority w:val="59"/>
    <w:rsid w:val="00FA63A1"/>
    <w:pPr>
      <w:spacing w:after="0" w:line="240" w:lineRule="auto"/>
    </w:pPr>
    <w:rPr>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msonormal">
    <w:name w:val="x_msonormal"/>
    <w:basedOn w:val="Normal"/>
    <w:rsid w:val="00C14FFE"/>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xmsolistparagraph">
    <w:name w:val="x_msolistparagraph"/>
    <w:basedOn w:val="Normal"/>
    <w:rsid w:val="00C14FFE"/>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fontstyle01">
    <w:name w:val="fontstyle01"/>
    <w:basedOn w:val="DefaultParagraphFont"/>
    <w:rsid w:val="00AA52B5"/>
    <w:rPr>
      <w:rFonts w:ascii="GillSansMT-Bold" w:hAnsi="GillSansMT-Bold" w:hint="default"/>
      <w:b/>
      <w:bCs/>
      <w:i w:val="0"/>
      <w:iCs w:val="0"/>
      <w:color w:val="000000"/>
      <w:sz w:val="22"/>
      <w:szCs w:val="22"/>
    </w:rPr>
  </w:style>
  <w:style w:type="character" w:customStyle="1" w:styleId="fontstyle11">
    <w:name w:val="fontstyle11"/>
    <w:basedOn w:val="DefaultParagraphFont"/>
    <w:rsid w:val="00AA52B5"/>
    <w:rPr>
      <w:rFonts w:ascii="GillSansMT" w:hAnsi="GillSansMT" w:hint="default"/>
      <w:b w:val="0"/>
      <w:bCs w:val="0"/>
      <w:i w:val="0"/>
      <w:iCs w:val="0"/>
      <w:color w:val="000000"/>
      <w:sz w:val="22"/>
      <w:szCs w:val="22"/>
    </w:rPr>
  </w:style>
  <w:style w:type="character" w:customStyle="1" w:styleId="fontstyle21">
    <w:name w:val="fontstyle21"/>
    <w:basedOn w:val="DefaultParagraphFont"/>
    <w:rsid w:val="00E93666"/>
    <w:rPr>
      <w:rFonts w:ascii="GillSansMT-Bold" w:hAnsi="GillSansMT-Bold" w:hint="default"/>
      <w:b/>
      <w:bCs/>
      <w:i w:val="0"/>
      <w:iCs w:val="0"/>
      <w:color w:val="000000"/>
      <w:sz w:val="22"/>
      <w:szCs w:val="22"/>
    </w:rPr>
  </w:style>
  <w:style w:type="character" w:customStyle="1" w:styleId="fontstyle31">
    <w:name w:val="fontstyle31"/>
    <w:basedOn w:val="DefaultParagraphFont"/>
    <w:rsid w:val="00E93666"/>
    <w:rPr>
      <w:rFonts w:ascii="ArialMT" w:hAnsi="ArialMT" w:hint="default"/>
      <w:b w:val="0"/>
      <w:bCs w:val="0"/>
      <w:i w:val="0"/>
      <w:iCs w:val="0"/>
      <w:color w:val="000000"/>
      <w:sz w:val="22"/>
      <w:szCs w:val="22"/>
    </w:rPr>
  </w:style>
  <w:style w:type="paragraph" w:styleId="Title">
    <w:name w:val="Title"/>
    <w:basedOn w:val="Normal"/>
    <w:next w:val="Normal"/>
    <w:link w:val="TitleChar"/>
    <w:uiPriority w:val="10"/>
    <w:qFormat/>
    <w:rsid w:val="0003326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3326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03326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3326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033262"/>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0332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3262"/>
  </w:style>
  <w:style w:type="paragraph" w:styleId="Footer">
    <w:name w:val="footer"/>
    <w:basedOn w:val="Normal"/>
    <w:link w:val="FooterChar"/>
    <w:uiPriority w:val="99"/>
    <w:unhideWhenUsed/>
    <w:rsid w:val="000332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3262"/>
  </w:style>
  <w:style w:type="paragraph" w:styleId="Subtitle">
    <w:name w:val="Subtitle"/>
    <w:basedOn w:val="Normal"/>
    <w:next w:val="Normal"/>
    <w:link w:val="SubtitleChar"/>
    <w:uiPriority w:val="11"/>
    <w:qFormat/>
    <w:rsid w:val="0003326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33262"/>
    <w:rPr>
      <w:rFonts w:eastAsiaTheme="minorEastAsia"/>
      <w:color w:val="5A5A5A" w:themeColor="text1" w:themeTint="A5"/>
      <w:spacing w:val="15"/>
    </w:rPr>
  </w:style>
  <w:style w:type="character" w:styleId="SubtleEmphasis">
    <w:name w:val="Subtle Emphasis"/>
    <w:basedOn w:val="DefaultParagraphFont"/>
    <w:uiPriority w:val="19"/>
    <w:qFormat/>
    <w:rsid w:val="00033262"/>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060122">
      <w:bodyDiv w:val="1"/>
      <w:marLeft w:val="0"/>
      <w:marRight w:val="0"/>
      <w:marTop w:val="0"/>
      <w:marBottom w:val="0"/>
      <w:divBdr>
        <w:top w:val="none" w:sz="0" w:space="0" w:color="auto"/>
        <w:left w:val="none" w:sz="0" w:space="0" w:color="auto"/>
        <w:bottom w:val="none" w:sz="0" w:space="0" w:color="auto"/>
        <w:right w:val="none" w:sz="0" w:space="0" w:color="auto"/>
      </w:divBdr>
    </w:div>
    <w:div w:id="90094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182</TotalTime>
  <Pages>12</Pages>
  <Words>3451</Words>
  <Characters>19671</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Dublin City Council</Company>
  <LinksUpToDate>false</LinksUpToDate>
  <CharactersWithSpaces>23076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O'Kelly</dc:creator>
  <cp:keywords/>
  <dc:description/>
  <cp:lastModifiedBy>Stephen Coyne</cp:lastModifiedBy>
  <cp:revision>18</cp:revision>
  <dcterms:created xsi:type="dcterms:W3CDTF">2023-03-14T16:34:00Z</dcterms:created>
  <dcterms:modified xsi:type="dcterms:W3CDTF">2023-08-16T09:24:00Z</dcterms:modified>
</cp:coreProperties>
</file>